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28A" w:rsidRDefault="00594292">
      <w:pPr>
        <w:widowControl/>
        <w:shd w:val="clear" w:color="auto" w:fill="FFFFFF"/>
        <w:spacing w:line="465" w:lineRule="atLeast"/>
        <w:rPr>
          <w:rFonts w:ascii="宋体" w:hAnsi="宋体"/>
          <w:color w:val="333333"/>
          <w:kern w:val="0"/>
          <w:sz w:val="24"/>
        </w:rPr>
      </w:pPr>
      <w:r>
        <w:rPr>
          <w:rFonts w:ascii="宋体" w:hAnsi="宋体"/>
          <w:color w:val="333333"/>
          <w:kern w:val="0"/>
          <w:sz w:val="24"/>
        </w:rPr>
        <w:t>附件</w:t>
      </w:r>
      <w:r>
        <w:rPr>
          <w:rFonts w:ascii="宋体" w:hAnsi="宋体" w:hint="eastAsia"/>
          <w:color w:val="333333"/>
          <w:kern w:val="0"/>
          <w:sz w:val="24"/>
        </w:rPr>
        <w:t>:</w:t>
      </w:r>
    </w:p>
    <w:p w:rsidR="00D7628A" w:rsidRPr="00DE42F8" w:rsidRDefault="000439AA" w:rsidP="00DE42F8">
      <w:pPr>
        <w:widowControl/>
        <w:shd w:val="clear" w:color="auto" w:fill="FFFFFF"/>
        <w:spacing w:line="465" w:lineRule="atLeast"/>
        <w:ind w:firstLine="480"/>
        <w:jc w:val="center"/>
        <w:rPr>
          <w:rFonts w:ascii="微软雅黑" w:eastAsia="微软雅黑" w:hAnsi="微软雅黑"/>
          <w:color w:val="333333"/>
          <w:kern w:val="0"/>
          <w:sz w:val="40"/>
        </w:rPr>
      </w:pPr>
      <w:r w:rsidRPr="00DE42F8">
        <w:rPr>
          <w:rFonts w:ascii="宋体" w:hAnsi="宋体" w:hint="eastAsia"/>
          <w:b/>
          <w:bCs/>
          <w:color w:val="292929"/>
          <w:kern w:val="0"/>
          <w:sz w:val="40"/>
          <w:shd w:val="clear" w:color="auto" w:fill="FFFFFF"/>
        </w:rPr>
        <w:t>报价表</w:t>
      </w:r>
    </w:p>
    <w:tbl>
      <w:tblPr>
        <w:tblpPr w:leftFromText="180" w:rightFromText="180" w:vertAnchor="text"/>
        <w:tblW w:w="9886" w:type="dxa"/>
        <w:shd w:val="clear" w:color="auto" w:fill="FFFFFF"/>
        <w:tblCellMar>
          <w:left w:w="0" w:type="dxa"/>
          <w:right w:w="0" w:type="dxa"/>
        </w:tblCellMar>
        <w:tblLook w:val="04A0"/>
      </w:tblPr>
      <w:tblGrid>
        <w:gridCol w:w="451"/>
        <w:gridCol w:w="1101"/>
        <w:gridCol w:w="5813"/>
        <w:gridCol w:w="823"/>
        <w:gridCol w:w="963"/>
        <w:gridCol w:w="735"/>
      </w:tblGrid>
      <w:tr w:rsidR="00D7628A">
        <w:trPr>
          <w:trHeight w:val="720"/>
        </w:trPr>
        <w:tc>
          <w:tcPr>
            <w:tcW w:w="4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D7628A" w:rsidRDefault="000439AA">
            <w:pPr>
              <w:widowControl/>
              <w:shd w:val="clear" w:color="auto" w:fill="FFFFFF"/>
              <w:spacing w:line="465" w:lineRule="atLeast"/>
              <w:textAlignment w:val="baseline"/>
              <w:rPr>
                <w:rFonts w:ascii="微软雅黑" w:eastAsia="微软雅黑" w:hAnsi="微软雅黑"/>
                <w:color w:val="333333"/>
                <w:kern w:val="0"/>
                <w:sz w:val="24"/>
              </w:rPr>
            </w:pPr>
            <w:r>
              <w:rPr>
                <w:rFonts w:ascii="宋体" w:hAnsi="宋体" w:hint="eastAsia"/>
                <w:color w:val="292929"/>
                <w:kern w:val="0"/>
                <w:sz w:val="24"/>
                <w:shd w:val="clear" w:color="auto" w:fill="FFFFFF"/>
              </w:rPr>
              <w:t>序号</w:t>
            </w:r>
          </w:p>
        </w:tc>
        <w:tc>
          <w:tcPr>
            <w:tcW w:w="1101"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7628A" w:rsidRDefault="000439AA">
            <w:pPr>
              <w:widowControl/>
              <w:shd w:val="clear" w:color="auto" w:fill="FFFFFF"/>
              <w:spacing w:line="465" w:lineRule="atLeast"/>
              <w:textAlignment w:val="baseline"/>
              <w:rPr>
                <w:rFonts w:ascii="微软雅黑" w:eastAsia="微软雅黑" w:hAnsi="微软雅黑"/>
                <w:color w:val="333333"/>
                <w:kern w:val="0"/>
                <w:sz w:val="24"/>
              </w:rPr>
            </w:pPr>
            <w:r>
              <w:rPr>
                <w:rFonts w:ascii="宋体" w:hAnsi="宋体" w:hint="eastAsia"/>
                <w:color w:val="292929"/>
                <w:kern w:val="0"/>
                <w:sz w:val="24"/>
                <w:shd w:val="clear" w:color="auto" w:fill="FFFFFF"/>
              </w:rPr>
              <w:t>服务</w:t>
            </w:r>
          </w:p>
          <w:p w:rsidR="00D7628A" w:rsidRDefault="000439AA">
            <w:pPr>
              <w:widowControl/>
              <w:shd w:val="clear" w:color="auto" w:fill="FFFFFF"/>
              <w:spacing w:line="465" w:lineRule="atLeast"/>
              <w:textAlignment w:val="baseline"/>
              <w:rPr>
                <w:rFonts w:ascii="微软雅黑" w:eastAsia="微软雅黑" w:hAnsi="微软雅黑"/>
                <w:color w:val="333333"/>
                <w:kern w:val="0"/>
                <w:sz w:val="24"/>
              </w:rPr>
            </w:pPr>
            <w:r>
              <w:rPr>
                <w:rFonts w:ascii="宋体" w:hAnsi="宋体" w:hint="eastAsia"/>
                <w:color w:val="292929"/>
                <w:kern w:val="0"/>
                <w:sz w:val="24"/>
                <w:shd w:val="clear" w:color="auto" w:fill="FFFFFF"/>
              </w:rPr>
              <w:t>内容</w:t>
            </w:r>
          </w:p>
        </w:tc>
        <w:tc>
          <w:tcPr>
            <w:tcW w:w="5813"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7628A" w:rsidRDefault="000439AA">
            <w:pPr>
              <w:widowControl/>
              <w:shd w:val="clear" w:color="auto" w:fill="FFFFFF"/>
              <w:spacing w:line="465" w:lineRule="atLeast"/>
              <w:ind w:firstLine="480"/>
              <w:jc w:val="center"/>
              <w:textAlignment w:val="baseline"/>
              <w:rPr>
                <w:rFonts w:ascii="微软雅黑" w:eastAsia="微软雅黑" w:hAnsi="微软雅黑"/>
                <w:color w:val="333333"/>
                <w:kern w:val="0"/>
                <w:sz w:val="24"/>
              </w:rPr>
            </w:pPr>
            <w:r>
              <w:rPr>
                <w:rFonts w:ascii="宋体" w:hAnsi="宋体" w:hint="eastAsia"/>
                <w:color w:val="292929"/>
                <w:kern w:val="0"/>
                <w:sz w:val="24"/>
                <w:shd w:val="clear" w:color="auto" w:fill="FFFFFF"/>
              </w:rPr>
              <w:t>服务要求</w:t>
            </w:r>
          </w:p>
        </w:tc>
        <w:tc>
          <w:tcPr>
            <w:tcW w:w="823"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7628A" w:rsidRDefault="000439AA">
            <w:pPr>
              <w:widowControl/>
              <w:shd w:val="clear" w:color="auto" w:fill="FFFFFF"/>
              <w:spacing w:line="465" w:lineRule="atLeast"/>
              <w:jc w:val="center"/>
              <w:textAlignment w:val="baseline"/>
              <w:rPr>
                <w:rFonts w:ascii="微软雅黑" w:eastAsia="微软雅黑" w:hAnsi="微软雅黑"/>
                <w:color w:val="333333"/>
                <w:kern w:val="0"/>
                <w:sz w:val="24"/>
              </w:rPr>
            </w:pPr>
            <w:r>
              <w:rPr>
                <w:rFonts w:ascii="宋体" w:hAnsi="宋体" w:hint="eastAsia"/>
                <w:color w:val="292929"/>
                <w:kern w:val="0"/>
                <w:sz w:val="24"/>
                <w:shd w:val="clear" w:color="auto" w:fill="FFFFFF"/>
              </w:rPr>
              <w:t>服务</w:t>
            </w:r>
          </w:p>
          <w:p w:rsidR="00D7628A" w:rsidRDefault="000439AA">
            <w:pPr>
              <w:widowControl/>
              <w:shd w:val="clear" w:color="auto" w:fill="FFFFFF"/>
              <w:spacing w:line="465" w:lineRule="atLeast"/>
              <w:jc w:val="center"/>
              <w:textAlignment w:val="baseline"/>
              <w:rPr>
                <w:rFonts w:ascii="微软雅黑" w:eastAsia="微软雅黑" w:hAnsi="微软雅黑"/>
                <w:color w:val="333333"/>
                <w:kern w:val="0"/>
                <w:sz w:val="24"/>
              </w:rPr>
            </w:pPr>
            <w:r>
              <w:rPr>
                <w:rFonts w:ascii="宋体" w:hAnsi="宋体" w:hint="eastAsia"/>
                <w:color w:val="292929"/>
                <w:kern w:val="0"/>
                <w:sz w:val="24"/>
                <w:shd w:val="clear" w:color="auto" w:fill="FFFFFF"/>
              </w:rPr>
              <w:t>效果</w:t>
            </w:r>
          </w:p>
        </w:tc>
        <w:tc>
          <w:tcPr>
            <w:tcW w:w="963"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7628A" w:rsidRDefault="000439AA">
            <w:pPr>
              <w:widowControl/>
              <w:shd w:val="clear" w:color="auto" w:fill="FFFFFF"/>
              <w:spacing w:line="465" w:lineRule="atLeast"/>
              <w:jc w:val="center"/>
              <w:textAlignment w:val="baseline"/>
              <w:rPr>
                <w:rFonts w:ascii="宋体" w:hAnsi="宋体"/>
                <w:color w:val="292929"/>
                <w:kern w:val="0"/>
                <w:sz w:val="24"/>
                <w:shd w:val="clear" w:color="auto" w:fill="FFFFFF"/>
              </w:rPr>
            </w:pPr>
            <w:r>
              <w:rPr>
                <w:rFonts w:ascii="宋体" w:hAnsi="宋体" w:hint="eastAsia"/>
                <w:color w:val="292929"/>
                <w:kern w:val="0"/>
                <w:sz w:val="24"/>
                <w:shd w:val="clear" w:color="auto" w:fill="FFFFFF"/>
              </w:rPr>
              <w:t>各项报价明细</w:t>
            </w:r>
          </w:p>
          <w:p w:rsidR="00D7628A" w:rsidRDefault="000439AA">
            <w:pPr>
              <w:widowControl/>
              <w:shd w:val="clear" w:color="auto" w:fill="FFFFFF"/>
              <w:spacing w:line="465" w:lineRule="atLeast"/>
              <w:jc w:val="center"/>
              <w:textAlignment w:val="baseline"/>
              <w:rPr>
                <w:rFonts w:ascii="微软雅黑" w:eastAsia="微软雅黑" w:hAnsi="微软雅黑"/>
                <w:color w:val="333333"/>
                <w:kern w:val="0"/>
                <w:sz w:val="24"/>
              </w:rPr>
            </w:pPr>
            <w:r>
              <w:rPr>
                <w:rFonts w:ascii="宋体" w:hAnsi="宋体" w:hint="eastAsia"/>
                <w:color w:val="292929"/>
                <w:kern w:val="0"/>
                <w:sz w:val="24"/>
                <w:shd w:val="clear" w:color="auto" w:fill="FFFFFF"/>
              </w:rPr>
              <w:t>（元）</w:t>
            </w:r>
          </w:p>
        </w:tc>
        <w:tc>
          <w:tcPr>
            <w:tcW w:w="735" w:type="dxa"/>
            <w:tcBorders>
              <w:top w:val="single" w:sz="6" w:space="0" w:color="000000"/>
              <w:left w:val="nil"/>
              <w:bottom w:val="single" w:sz="6" w:space="0" w:color="000000"/>
              <w:right w:val="single" w:sz="6" w:space="0" w:color="000000"/>
            </w:tcBorders>
            <w:shd w:val="clear" w:color="auto" w:fill="FFFFFF"/>
          </w:tcPr>
          <w:p w:rsidR="00D7628A" w:rsidRDefault="000439AA">
            <w:pPr>
              <w:widowControl/>
              <w:shd w:val="clear" w:color="auto" w:fill="FFFFFF"/>
              <w:spacing w:line="465" w:lineRule="atLeast"/>
              <w:jc w:val="center"/>
              <w:textAlignment w:val="baseline"/>
              <w:rPr>
                <w:rFonts w:ascii="宋体" w:hAnsi="宋体"/>
                <w:color w:val="292929"/>
                <w:kern w:val="0"/>
                <w:sz w:val="24"/>
                <w:shd w:val="clear" w:color="auto" w:fill="FFFFFF"/>
              </w:rPr>
            </w:pPr>
            <w:r>
              <w:rPr>
                <w:rFonts w:ascii="宋体" w:hAnsi="宋体" w:hint="eastAsia"/>
                <w:color w:val="292929"/>
                <w:kern w:val="0"/>
                <w:sz w:val="24"/>
                <w:shd w:val="clear" w:color="auto" w:fill="FFFFFF"/>
              </w:rPr>
              <w:t>报价（元）</w:t>
            </w:r>
          </w:p>
        </w:tc>
      </w:tr>
      <w:tr w:rsidR="00D7628A">
        <w:trPr>
          <w:trHeight w:val="5230"/>
        </w:trPr>
        <w:tc>
          <w:tcPr>
            <w:tcW w:w="451"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D7628A" w:rsidRDefault="000439AA">
            <w:pPr>
              <w:widowControl/>
              <w:shd w:val="clear" w:color="auto" w:fill="FFFFFF"/>
              <w:spacing w:line="465" w:lineRule="atLeast"/>
              <w:textAlignment w:val="baseline"/>
              <w:rPr>
                <w:rFonts w:ascii="微软雅黑" w:eastAsia="微软雅黑" w:hAnsi="微软雅黑"/>
                <w:color w:val="333333"/>
                <w:kern w:val="0"/>
                <w:sz w:val="24"/>
              </w:rPr>
            </w:pPr>
            <w:r>
              <w:rPr>
                <w:rFonts w:ascii="宋体" w:hAnsi="宋体" w:hint="eastAsia"/>
                <w:color w:val="292929"/>
                <w:kern w:val="0"/>
                <w:sz w:val="24"/>
                <w:shd w:val="clear" w:color="auto" w:fill="FFFFFF"/>
              </w:rPr>
              <w:t>1</w:t>
            </w:r>
          </w:p>
        </w:tc>
        <w:tc>
          <w:tcPr>
            <w:tcW w:w="1101"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7628A" w:rsidRDefault="000439AA">
            <w:pPr>
              <w:widowControl/>
              <w:shd w:val="clear" w:color="auto" w:fill="FFFFFF"/>
              <w:spacing w:line="465" w:lineRule="atLeast"/>
              <w:jc w:val="left"/>
              <w:textAlignment w:val="baseline"/>
              <w:rPr>
                <w:rFonts w:ascii="宋体" w:hAnsi="宋体"/>
                <w:color w:val="333333"/>
                <w:kern w:val="0"/>
                <w:sz w:val="24"/>
              </w:rPr>
            </w:pPr>
            <w:r>
              <w:rPr>
                <w:rFonts w:hint="eastAsia"/>
                <w:sz w:val="24"/>
              </w:rPr>
              <w:t>电子商务专业群教学资源库、精品课程及思政课程制作服务项目</w:t>
            </w:r>
          </w:p>
          <w:p w:rsidR="00D7628A" w:rsidRDefault="000439AA">
            <w:pPr>
              <w:widowControl/>
              <w:shd w:val="clear" w:color="auto" w:fill="FFFFFF"/>
              <w:spacing w:line="465" w:lineRule="atLeast"/>
              <w:ind w:firstLine="480"/>
              <w:textAlignment w:val="baseline"/>
              <w:rPr>
                <w:rFonts w:ascii="宋体" w:hAnsi="宋体"/>
                <w:color w:val="333333"/>
                <w:kern w:val="0"/>
                <w:sz w:val="24"/>
              </w:rPr>
            </w:pPr>
            <w:r>
              <w:rPr>
                <w:rFonts w:ascii="宋体" w:hAnsi="宋体" w:hint="eastAsia"/>
                <w:color w:val="333333"/>
                <w:kern w:val="0"/>
                <w:sz w:val="24"/>
              </w:rPr>
              <w:t> </w:t>
            </w:r>
          </w:p>
        </w:tc>
        <w:tc>
          <w:tcPr>
            <w:tcW w:w="581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7628A" w:rsidRDefault="000439AA">
            <w:pPr>
              <w:widowControl/>
              <w:numPr>
                <w:ilvl w:val="0"/>
                <w:numId w:val="1"/>
              </w:numPr>
              <w:spacing w:line="465" w:lineRule="atLeast"/>
              <w:rPr>
                <w:rFonts w:ascii="微软雅黑" w:eastAsia="微软雅黑" w:hAnsi="微软雅黑"/>
                <w:color w:val="333333"/>
                <w:kern w:val="0"/>
                <w:sz w:val="24"/>
              </w:rPr>
            </w:pPr>
            <w:r>
              <w:rPr>
                <w:rFonts w:ascii="微软雅黑" w:eastAsia="微软雅黑" w:hAnsi="微软雅黑" w:hint="eastAsia"/>
                <w:color w:val="333333"/>
                <w:kern w:val="0"/>
                <w:sz w:val="24"/>
              </w:rPr>
              <w:t>电子商务专业群教学资源库平台</w:t>
            </w:r>
          </w:p>
          <w:p w:rsidR="00D7628A" w:rsidRDefault="000439AA">
            <w:pPr>
              <w:widowControl/>
              <w:spacing w:line="465" w:lineRule="atLeast"/>
              <w:ind w:firstLineChars="200" w:firstLine="420"/>
              <w:rPr>
                <w:rFonts w:ascii="宋体" w:hAnsi="宋体"/>
                <w:color w:val="333333"/>
                <w:kern w:val="0"/>
                <w:szCs w:val="21"/>
              </w:rPr>
            </w:pPr>
            <w:r>
              <w:rPr>
                <w:rFonts w:ascii="宋体" w:hAnsi="宋体" w:hint="eastAsia"/>
                <w:color w:val="333333"/>
                <w:kern w:val="0"/>
                <w:szCs w:val="21"/>
              </w:rPr>
              <w:t>专业（群）教学资源库建构需遵循“一体化设计、结构化课程、颗粒化资源”的逻辑，强化应用功能和共享机制设计；运行平台以资源库建设的前提，以满足用户使用需求为目标，根据专业领域特点，对知识结构、资源属性和运行平台功能等进行整体设计；平台服务需包括站点管理、资源建设、资源应用、资源审核、资源管理、资源统计、示范教学包等功能；提供移动端服务，平台电脑端与移动端的数据实现互通互联，运行数据统一，便于各类用户使用。</w:t>
            </w:r>
          </w:p>
          <w:p w:rsidR="00D7628A" w:rsidRDefault="000439AA">
            <w:pPr>
              <w:widowControl/>
              <w:spacing w:line="465" w:lineRule="atLeast"/>
              <w:rPr>
                <w:rFonts w:ascii="宋体" w:hAnsi="宋体"/>
                <w:color w:val="333333"/>
                <w:kern w:val="0"/>
                <w:szCs w:val="21"/>
              </w:rPr>
            </w:pPr>
            <w:r>
              <w:rPr>
                <w:rFonts w:ascii="宋体" w:hAnsi="宋体" w:hint="eastAsia"/>
                <w:color w:val="333333"/>
                <w:kern w:val="0"/>
                <w:szCs w:val="21"/>
              </w:rPr>
              <w:t>专业教学资源库的具体功能模块应包含以下内容：</w:t>
            </w:r>
          </w:p>
          <w:p w:rsidR="00D7628A" w:rsidRDefault="000439AA">
            <w:pPr>
              <w:widowControl/>
              <w:spacing w:line="465" w:lineRule="atLeast"/>
              <w:rPr>
                <w:rFonts w:ascii="宋体" w:hAnsi="宋体"/>
                <w:color w:val="333333"/>
                <w:kern w:val="0"/>
                <w:szCs w:val="21"/>
              </w:rPr>
            </w:pPr>
            <w:r>
              <w:rPr>
                <w:rFonts w:ascii="宋体" w:hAnsi="宋体" w:hint="eastAsia"/>
                <w:color w:val="333333"/>
                <w:kern w:val="0"/>
                <w:szCs w:val="21"/>
              </w:rPr>
              <w:t>1、专业教学资源库门户及后台管理（需同步建设子库-商务英语专业教学资源库）</w:t>
            </w:r>
          </w:p>
          <w:p w:rsidR="00D7628A" w:rsidRDefault="000439AA">
            <w:pPr>
              <w:widowControl/>
              <w:spacing w:line="465" w:lineRule="atLeast"/>
              <w:rPr>
                <w:rFonts w:ascii="宋体" w:hAnsi="宋体"/>
                <w:color w:val="333333"/>
                <w:kern w:val="0"/>
                <w:szCs w:val="21"/>
              </w:rPr>
            </w:pPr>
            <w:r>
              <w:rPr>
                <w:rFonts w:ascii="宋体" w:hAnsi="宋体" w:hint="eastAsia"/>
                <w:color w:val="333333"/>
                <w:kern w:val="0"/>
                <w:szCs w:val="21"/>
              </w:rPr>
              <w:t>2、基础模块建设</w:t>
            </w:r>
          </w:p>
          <w:p w:rsidR="00D7628A" w:rsidRDefault="000439AA">
            <w:pPr>
              <w:widowControl/>
              <w:spacing w:line="465" w:lineRule="atLeast"/>
              <w:rPr>
                <w:rFonts w:ascii="宋体" w:hAnsi="宋体"/>
                <w:color w:val="333333"/>
                <w:kern w:val="0"/>
                <w:szCs w:val="21"/>
              </w:rPr>
            </w:pPr>
            <w:r>
              <w:rPr>
                <w:rFonts w:ascii="宋体" w:hAnsi="宋体" w:hint="eastAsia"/>
                <w:color w:val="333333"/>
                <w:kern w:val="0"/>
                <w:szCs w:val="21"/>
              </w:rPr>
              <w:t>3、资源建设</w:t>
            </w:r>
          </w:p>
          <w:p w:rsidR="00D7628A" w:rsidRDefault="000439AA">
            <w:pPr>
              <w:widowControl/>
              <w:spacing w:line="465" w:lineRule="atLeast"/>
              <w:rPr>
                <w:rFonts w:ascii="宋体" w:hAnsi="宋体"/>
                <w:color w:val="333333"/>
                <w:kern w:val="0"/>
                <w:szCs w:val="21"/>
              </w:rPr>
            </w:pPr>
            <w:r>
              <w:rPr>
                <w:rFonts w:ascii="宋体" w:hAnsi="宋体" w:hint="eastAsia"/>
                <w:color w:val="333333"/>
                <w:kern w:val="0"/>
                <w:szCs w:val="21"/>
              </w:rPr>
              <w:t>4、资源使用</w:t>
            </w:r>
          </w:p>
          <w:p w:rsidR="00D7628A" w:rsidRDefault="000439AA">
            <w:pPr>
              <w:widowControl/>
              <w:spacing w:line="465" w:lineRule="atLeast"/>
              <w:rPr>
                <w:rFonts w:ascii="宋体" w:hAnsi="宋体"/>
                <w:color w:val="333333"/>
                <w:kern w:val="0"/>
                <w:szCs w:val="21"/>
              </w:rPr>
            </w:pPr>
            <w:r>
              <w:rPr>
                <w:rFonts w:ascii="宋体" w:hAnsi="宋体" w:hint="eastAsia"/>
                <w:color w:val="333333"/>
                <w:kern w:val="0"/>
                <w:szCs w:val="21"/>
              </w:rPr>
              <w:t>5、资源应用</w:t>
            </w:r>
          </w:p>
          <w:p w:rsidR="00D7628A" w:rsidRDefault="000439AA">
            <w:pPr>
              <w:widowControl/>
              <w:spacing w:line="465" w:lineRule="atLeast"/>
              <w:rPr>
                <w:rFonts w:ascii="宋体" w:hAnsi="宋体"/>
                <w:color w:val="333333"/>
                <w:kern w:val="0"/>
                <w:szCs w:val="21"/>
              </w:rPr>
            </w:pPr>
            <w:r>
              <w:rPr>
                <w:rFonts w:ascii="宋体" w:hAnsi="宋体" w:hint="eastAsia"/>
                <w:color w:val="333333"/>
                <w:kern w:val="0"/>
                <w:szCs w:val="21"/>
              </w:rPr>
              <w:t>6、课程建设</w:t>
            </w:r>
          </w:p>
          <w:p w:rsidR="00D7628A" w:rsidRDefault="000439AA">
            <w:pPr>
              <w:widowControl/>
              <w:spacing w:line="465" w:lineRule="atLeast"/>
              <w:rPr>
                <w:rFonts w:ascii="宋体" w:hAnsi="宋体"/>
                <w:color w:val="333333"/>
                <w:kern w:val="0"/>
                <w:szCs w:val="21"/>
              </w:rPr>
            </w:pPr>
            <w:r>
              <w:rPr>
                <w:rFonts w:ascii="宋体" w:hAnsi="宋体" w:hint="eastAsia"/>
                <w:color w:val="333333"/>
                <w:kern w:val="0"/>
                <w:szCs w:val="21"/>
              </w:rPr>
              <w:t>7、数据统计分析</w:t>
            </w:r>
          </w:p>
          <w:p w:rsidR="00D7628A" w:rsidRDefault="000439AA">
            <w:pPr>
              <w:widowControl/>
              <w:spacing w:line="465" w:lineRule="atLeast"/>
              <w:rPr>
                <w:rFonts w:ascii="宋体" w:hAnsi="宋体"/>
                <w:color w:val="333333"/>
                <w:kern w:val="0"/>
                <w:szCs w:val="21"/>
              </w:rPr>
            </w:pPr>
            <w:r>
              <w:rPr>
                <w:rFonts w:ascii="宋体" w:hAnsi="宋体" w:hint="eastAsia"/>
                <w:color w:val="333333"/>
                <w:kern w:val="0"/>
                <w:szCs w:val="21"/>
              </w:rPr>
              <w:t>8、移动学习应用</w:t>
            </w:r>
          </w:p>
          <w:p w:rsidR="00D7628A" w:rsidRDefault="000439AA">
            <w:pPr>
              <w:widowControl/>
              <w:spacing w:line="465" w:lineRule="atLeast"/>
              <w:rPr>
                <w:rFonts w:ascii="宋体" w:hAnsi="宋体"/>
                <w:color w:val="333333"/>
                <w:kern w:val="0"/>
                <w:szCs w:val="21"/>
              </w:rPr>
            </w:pPr>
            <w:r>
              <w:rPr>
                <w:rFonts w:ascii="宋体" w:hAnsi="宋体" w:hint="eastAsia"/>
                <w:color w:val="333333"/>
                <w:kern w:val="0"/>
                <w:szCs w:val="21"/>
              </w:rPr>
              <w:t>9、示范教学包资源</w:t>
            </w:r>
          </w:p>
          <w:p w:rsidR="00D7628A" w:rsidRDefault="00D7628A">
            <w:pPr>
              <w:widowControl/>
              <w:spacing w:line="465" w:lineRule="atLeast"/>
              <w:rPr>
                <w:rFonts w:ascii="宋体" w:hAnsi="宋体"/>
                <w:color w:val="333333"/>
                <w:kern w:val="0"/>
                <w:szCs w:val="21"/>
              </w:rPr>
            </w:pPr>
          </w:p>
          <w:p w:rsidR="00D7628A" w:rsidRDefault="000439AA">
            <w:pPr>
              <w:widowControl/>
              <w:spacing w:line="465" w:lineRule="atLeast"/>
              <w:rPr>
                <w:rFonts w:ascii="宋体" w:hAnsi="宋体"/>
                <w:color w:val="333333"/>
                <w:kern w:val="0"/>
                <w:szCs w:val="21"/>
              </w:rPr>
            </w:pPr>
            <w:r>
              <w:rPr>
                <w:rFonts w:ascii="宋体" w:hAnsi="宋体" w:hint="eastAsia"/>
                <w:color w:val="333333"/>
                <w:kern w:val="0"/>
                <w:szCs w:val="21"/>
              </w:rPr>
              <w:t>基本技术要求：</w:t>
            </w:r>
          </w:p>
          <w:p w:rsidR="00D7628A" w:rsidRDefault="000439AA">
            <w:pPr>
              <w:widowControl/>
              <w:spacing w:line="465" w:lineRule="atLeast"/>
              <w:rPr>
                <w:rFonts w:ascii="宋体" w:hAnsi="宋体"/>
                <w:color w:val="333333"/>
                <w:kern w:val="0"/>
                <w:szCs w:val="21"/>
              </w:rPr>
            </w:pPr>
            <w:r>
              <w:rPr>
                <w:rFonts w:ascii="宋体" w:hAnsi="宋体" w:hint="eastAsia"/>
                <w:color w:val="333333"/>
                <w:kern w:val="0"/>
                <w:szCs w:val="21"/>
              </w:rPr>
              <w:t>1、需支持多站点建设与管理：每个专业教学资源库可拥有独立一个站点，每个站点即一个专业教学资源库，系统管理员可</w:t>
            </w:r>
            <w:r>
              <w:rPr>
                <w:rFonts w:ascii="宋体" w:hAnsi="宋体" w:hint="eastAsia"/>
                <w:color w:val="333333"/>
                <w:kern w:val="0"/>
                <w:szCs w:val="21"/>
              </w:rPr>
              <w:lastRenderedPageBreak/>
              <w:t>创建多站点。</w:t>
            </w:r>
          </w:p>
          <w:p w:rsidR="00D7628A" w:rsidRDefault="000439AA">
            <w:pPr>
              <w:widowControl/>
              <w:spacing w:line="465" w:lineRule="atLeast"/>
              <w:rPr>
                <w:rFonts w:ascii="宋体" w:hAnsi="宋体"/>
                <w:color w:val="333333"/>
                <w:kern w:val="0"/>
                <w:szCs w:val="21"/>
              </w:rPr>
            </w:pPr>
            <w:r>
              <w:rPr>
                <w:rFonts w:ascii="宋体" w:hAnsi="宋体" w:hint="eastAsia"/>
                <w:color w:val="333333"/>
                <w:kern w:val="0"/>
                <w:szCs w:val="21"/>
              </w:rPr>
              <w:t>2、需支持资源与课程建设的互通：教师用户可将教学资源库中的资源调用到网络课程的共享资料中，也可以将资源直接推送到课程某个章节中，用于课程教学使用。</w:t>
            </w:r>
          </w:p>
          <w:p w:rsidR="00D7628A" w:rsidRDefault="000439AA">
            <w:pPr>
              <w:widowControl/>
              <w:spacing w:line="465" w:lineRule="atLeast"/>
              <w:rPr>
                <w:rFonts w:ascii="宋体" w:hAnsi="宋体"/>
                <w:color w:val="333333"/>
                <w:kern w:val="0"/>
                <w:szCs w:val="21"/>
              </w:rPr>
            </w:pPr>
            <w:r>
              <w:rPr>
                <w:rFonts w:ascii="宋体" w:hAnsi="宋体" w:hint="eastAsia"/>
                <w:color w:val="333333"/>
                <w:kern w:val="0"/>
                <w:szCs w:val="21"/>
              </w:rPr>
              <w:t>3、资源审核：支持初审与终审的二级审核。指派：专业负责人-&gt;二级栏目负责人-&gt;栏目参建人；审核：栏目参建人提交初审-&gt;二级栏目负责人提交终审-&gt;专业负责人终审通过发布至站点。专业负责人、二级栏目负责人、栏目参建人登录平台后，在其权限范围内，可批量添加栏目负责人。</w:t>
            </w:r>
          </w:p>
          <w:p w:rsidR="00D7628A" w:rsidRDefault="000439AA">
            <w:pPr>
              <w:widowControl/>
              <w:spacing w:line="465" w:lineRule="atLeast"/>
              <w:rPr>
                <w:rFonts w:ascii="宋体" w:hAnsi="宋体"/>
                <w:color w:val="333333"/>
                <w:kern w:val="0"/>
                <w:szCs w:val="21"/>
              </w:rPr>
            </w:pPr>
            <w:r>
              <w:rPr>
                <w:rFonts w:ascii="宋体" w:hAnsi="宋体" w:hint="eastAsia"/>
                <w:color w:val="333333"/>
                <w:kern w:val="0"/>
                <w:szCs w:val="21"/>
              </w:rPr>
              <w:t>4、资源展示：独立页面，需带信息、评分、评论等。展示界面包括资源上传者、所属单位、关键词、资源内容简介、评分等介绍。支持多角度、多纬度的数据统计查询，对资源的下载次数及阅读次数进行统计。视频文件，上传可自动截第一帧画面作为缩略图。</w:t>
            </w:r>
          </w:p>
          <w:p w:rsidR="00D7628A" w:rsidRDefault="000439AA">
            <w:pPr>
              <w:widowControl/>
              <w:spacing w:line="465" w:lineRule="atLeast"/>
              <w:rPr>
                <w:rFonts w:ascii="宋体" w:hAnsi="宋体"/>
                <w:color w:val="333333"/>
                <w:kern w:val="0"/>
                <w:szCs w:val="21"/>
              </w:rPr>
            </w:pPr>
            <w:r>
              <w:rPr>
                <w:rFonts w:ascii="宋体" w:hAnsi="宋体" w:hint="eastAsia"/>
                <w:color w:val="333333"/>
                <w:kern w:val="0"/>
                <w:szCs w:val="21"/>
              </w:rPr>
              <w:t>5、需为每个用户提供不少于100G的网络个人存储空间。</w:t>
            </w:r>
          </w:p>
          <w:p w:rsidR="00D7628A" w:rsidRDefault="000439AA">
            <w:pPr>
              <w:widowControl/>
              <w:spacing w:line="465" w:lineRule="atLeast"/>
              <w:rPr>
                <w:rFonts w:ascii="宋体" w:hAnsi="宋体"/>
                <w:color w:val="333333"/>
                <w:kern w:val="0"/>
                <w:szCs w:val="21"/>
              </w:rPr>
            </w:pPr>
            <w:r>
              <w:rPr>
                <w:rFonts w:ascii="宋体" w:hAnsi="宋体" w:hint="eastAsia"/>
                <w:color w:val="333333"/>
                <w:kern w:val="0"/>
                <w:szCs w:val="21"/>
              </w:rPr>
              <w:t>6、平台需提供海量的电子教材、参考书、参考文献、视频等资源，供教师建设课程使用。资源包括但不限于图书、视频等进行插入课程章节；插入的资源可以直接点击在线播放查阅，也支持自己上传资料。</w:t>
            </w:r>
          </w:p>
          <w:p w:rsidR="00D7628A" w:rsidRDefault="000439AA">
            <w:pPr>
              <w:widowControl/>
              <w:spacing w:line="465" w:lineRule="atLeast"/>
              <w:rPr>
                <w:rFonts w:ascii="宋体" w:hAnsi="宋体"/>
                <w:color w:val="333333"/>
                <w:kern w:val="0"/>
                <w:szCs w:val="21"/>
              </w:rPr>
            </w:pPr>
            <w:r>
              <w:rPr>
                <w:rFonts w:ascii="宋体" w:hAnsi="宋体" w:hint="eastAsia"/>
                <w:color w:val="333333"/>
                <w:kern w:val="0"/>
                <w:szCs w:val="21"/>
              </w:rPr>
              <w:t>7、需支持视频中任意时间点插入测验：上传视频后，可以在任意时间点插入测试题，包含单选题、多选题和判断题。</w:t>
            </w:r>
          </w:p>
          <w:p w:rsidR="00D7628A" w:rsidRDefault="000439AA">
            <w:pPr>
              <w:widowControl/>
              <w:spacing w:line="465" w:lineRule="atLeast"/>
              <w:rPr>
                <w:rFonts w:ascii="宋体" w:hAnsi="宋体"/>
                <w:color w:val="333333"/>
                <w:kern w:val="0"/>
                <w:szCs w:val="21"/>
              </w:rPr>
            </w:pPr>
            <w:r>
              <w:rPr>
                <w:rFonts w:ascii="宋体" w:hAnsi="宋体" w:hint="eastAsia"/>
                <w:color w:val="333333"/>
                <w:kern w:val="0"/>
                <w:szCs w:val="21"/>
              </w:rPr>
              <w:t>8、需支持视频中任意时间点插入图片或PPT：可以在任意时间点插入图片或PPT，同时支持对插入的内容在时间轴上随意拖动。插入的PPT可以任意拖动位置，并可以跟视频窗口进行切换。</w:t>
            </w:r>
          </w:p>
          <w:p w:rsidR="00D7628A" w:rsidRDefault="000439AA">
            <w:pPr>
              <w:widowControl/>
              <w:spacing w:line="465" w:lineRule="atLeast"/>
              <w:rPr>
                <w:rFonts w:ascii="宋体" w:hAnsi="宋体"/>
                <w:color w:val="333333"/>
                <w:kern w:val="0"/>
                <w:szCs w:val="21"/>
              </w:rPr>
            </w:pPr>
            <w:r>
              <w:rPr>
                <w:rFonts w:ascii="宋体" w:hAnsi="宋体" w:hint="eastAsia"/>
                <w:color w:val="333333"/>
                <w:kern w:val="0"/>
                <w:szCs w:val="21"/>
              </w:rPr>
              <w:t>9、需支持视频的虚拟剪辑，可以将视频文件按照课程的要求剪辑成适当长度。</w:t>
            </w:r>
          </w:p>
          <w:p w:rsidR="00D7628A" w:rsidRDefault="000439AA">
            <w:pPr>
              <w:widowControl/>
              <w:spacing w:line="465" w:lineRule="atLeast"/>
              <w:rPr>
                <w:rFonts w:ascii="宋体" w:hAnsi="宋体"/>
                <w:color w:val="333333"/>
                <w:kern w:val="0"/>
                <w:szCs w:val="21"/>
              </w:rPr>
            </w:pPr>
            <w:r>
              <w:rPr>
                <w:rFonts w:ascii="宋体" w:hAnsi="宋体" w:hint="eastAsia"/>
                <w:color w:val="333333"/>
                <w:kern w:val="0"/>
                <w:szCs w:val="21"/>
              </w:rPr>
              <w:t>10、学习过程的监督和跟踪：需提供跟踪记录并统计基于每个学生的学习进度、课程登录次数、学习材料浏览和下载次数、</w:t>
            </w:r>
            <w:r>
              <w:rPr>
                <w:rFonts w:ascii="宋体" w:hAnsi="宋体" w:hint="eastAsia"/>
                <w:color w:val="333333"/>
                <w:kern w:val="0"/>
                <w:szCs w:val="21"/>
              </w:rPr>
              <w:lastRenderedPageBreak/>
              <w:t>作业和测试完成情况、在线时长、视频观看的遍数、参加答疑讨论的情况等多项学习考核指标。</w:t>
            </w:r>
          </w:p>
          <w:p w:rsidR="00D7628A" w:rsidRDefault="000439AA">
            <w:pPr>
              <w:widowControl/>
              <w:spacing w:line="465" w:lineRule="atLeast"/>
              <w:rPr>
                <w:rFonts w:ascii="宋体" w:hAnsi="宋体"/>
                <w:color w:val="333333"/>
                <w:kern w:val="0"/>
                <w:szCs w:val="21"/>
              </w:rPr>
            </w:pPr>
            <w:r>
              <w:rPr>
                <w:rFonts w:ascii="宋体" w:hAnsi="宋体" w:hint="eastAsia"/>
                <w:color w:val="333333"/>
                <w:kern w:val="0"/>
                <w:szCs w:val="21"/>
              </w:rPr>
              <w:t>11、智能识别：需支持题库建设时，直接从文档中自动识别题并录入题库，识别有误时智能提醒，调整后再次录入。</w:t>
            </w:r>
          </w:p>
          <w:p w:rsidR="00D7628A" w:rsidRDefault="000439AA">
            <w:pPr>
              <w:widowControl/>
              <w:spacing w:line="465" w:lineRule="atLeast"/>
              <w:rPr>
                <w:rFonts w:ascii="宋体" w:hAnsi="宋体"/>
                <w:color w:val="333333"/>
                <w:kern w:val="0"/>
                <w:szCs w:val="21"/>
              </w:rPr>
            </w:pPr>
            <w:r>
              <w:rPr>
                <w:rFonts w:ascii="宋体" w:hAnsi="宋体" w:hint="eastAsia"/>
                <w:color w:val="333333"/>
                <w:kern w:val="0"/>
                <w:szCs w:val="21"/>
              </w:rPr>
              <w:t>12、需支持客户端考试：需提供考试过程切屏监控，考试过程中将全程监控考生的答题界面，对考生切出页面的次数与时长进行记录，达到设定值时将强制收卷；需支持人脸识别功能，考生在考试前需进行人脸核对，保证本人参考。</w:t>
            </w:r>
          </w:p>
          <w:p w:rsidR="00D7628A" w:rsidRDefault="000439AA">
            <w:pPr>
              <w:widowControl/>
              <w:spacing w:line="465" w:lineRule="atLeast"/>
              <w:rPr>
                <w:rFonts w:ascii="宋体" w:hAnsi="宋体"/>
                <w:color w:val="333333"/>
                <w:kern w:val="0"/>
                <w:szCs w:val="21"/>
              </w:rPr>
            </w:pPr>
            <w:r>
              <w:rPr>
                <w:rFonts w:ascii="宋体" w:hAnsi="宋体" w:hint="eastAsia"/>
                <w:color w:val="333333"/>
                <w:kern w:val="0"/>
                <w:szCs w:val="21"/>
              </w:rPr>
              <w:t>13、需支持教师的通知发放：可以针对班级发布通知，并能及时统计到已读和未读人员名单。</w:t>
            </w:r>
          </w:p>
          <w:p w:rsidR="00D7628A" w:rsidRDefault="000439AA">
            <w:pPr>
              <w:widowControl/>
              <w:spacing w:line="465" w:lineRule="atLeast"/>
              <w:rPr>
                <w:rFonts w:ascii="宋体" w:hAnsi="宋体"/>
                <w:color w:val="333333"/>
                <w:kern w:val="0"/>
                <w:szCs w:val="21"/>
              </w:rPr>
            </w:pPr>
            <w:r>
              <w:rPr>
                <w:rFonts w:ascii="宋体" w:hAnsi="宋体" w:hint="eastAsia"/>
                <w:color w:val="333333"/>
                <w:kern w:val="0"/>
                <w:szCs w:val="21"/>
              </w:rPr>
              <w:t>14、PC端与移动端的学习进度保持同步，学生在任何终端上，都可以实现学习记录的持续性，系统也可对任何终端的学习行为进行监控。</w:t>
            </w:r>
          </w:p>
          <w:p w:rsidR="00D7628A" w:rsidRDefault="000439AA">
            <w:pPr>
              <w:widowControl/>
              <w:spacing w:line="465" w:lineRule="atLeast"/>
              <w:rPr>
                <w:rFonts w:ascii="宋体" w:hAnsi="宋体"/>
                <w:color w:val="333333"/>
                <w:kern w:val="0"/>
                <w:szCs w:val="21"/>
              </w:rPr>
            </w:pPr>
            <w:r>
              <w:rPr>
                <w:rFonts w:ascii="宋体" w:hAnsi="宋体" w:hint="eastAsia"/>
                <w:color w:val="333333"/>
                <w:kern w:val="0"/>
                <w:szCs w:val="21"/>
              </w:rPr>
              <w:t>15、按照教学计划，可在移动端组织教学内容，有序安排资料推送、签到、问答、抢答、投票等教学活动，可实现互动内容课堂发放并复用。</w:t>
            </w:r>
          </w:p>
          <w:p w:rsidR="00D7628A" w:rsidRDefault="000439AA">
            <w:pPr>
              <w:widowControl/>
              <w:spacing w:line="465" w:lineRule="atLeast"/>
              <w:rPr>
                <w:rFonts w:ascii="宋体" w:hAnsi="宋体"/>
                <w:color w:val="333333"/>
                <w:kern w:val="0"/>
                <w:szCs w:val="21"/>
              </w:rPr>
            </w:pPr>
            <w:r>
              <w:rPr>
                <w:rFonts w:ascii="宋体" w:hAnsi="宋体" w:hint="eastAsia"/>
                <w:color w:val="333333"/>
                <w:kern w:val="0"/>
                <w:szCs w:val="21"/>
              </w:rPr>
              <w:t>16、需支持知识点拓展阅读功能，可以根据一个关键词自动生成相关知识点的知识树，自动推送知识点相关的图书、期刊、论文等资料。</w:t>
            </w:r>
          </w:p>
          <w:p w:rsidR="00D7628A" w:rsidRDefault="000439AA">
            <w:pPr>
              <w:widowControl/>
              <w:spacing w:line="465" w:lineRule="atLeast"/>
              <w:rPr>
                <w:rFonts w:ascii="宋体" w:hAnsi="宋体"/>
                <w:color w:val="333333"/>
                <w:kern w:val="0"/>
                <w:szCs w:val="21"/>
              </w:rPr>
            </w:pPr>
            <w:r>
              <w:rPr>
                <w:rFonts w:ascii="宋体" w:hAnsi="宋体" w:hint="eastAsia"/>
                <w:color w:val="333333"/>
                <w:kern w:val="0"/>
                <w:szCs w:val="21"/>
              </w:rPr>
              <w:t>17、提供教师备课资源，</w:t>
            </w:r>
            <w:r>
              <w:rPr>
                <w:rFonts w:ascii="宋体" w:hAnsi="宋体" w:hint="eastAsia"/>
              </w:rPr>
              <w:t>包含电子书、学术视频、课程思政等教学资源。老师可以非常方便的在资源建设和课程建设中进行引用。</w:t>
            </w:r>
          </w:p>
          <w:p w:rsidR="00D7628A" w:rsidRDefault="000439AA">
            <w:pPr>
              <w:pStyle w:val="2"/>
              <w:spacing w:before="0" w:line="360" w:lineRule="auto"/>
              <w:rPr>
                <w:rFonts w:ascii="宋体" w:hAnsi="宋体"/>
                <w:b w:val="0"/>
                <w:bCs w:val="0"/>
                <w:color w:val="333333"/>
                <w:kern w:val="0"/>
                <w:sz w:val="21"/>
                <w:szCs w:val="21"/>
                <w:lang w:val="en-US"/>
              </w:rPr>
            </w:pPr>
            <w:r>
              <w:rPr>
                <w:rFonts w:ascii="宋体" w:hAnsi="宋体" w:hint="eastAsia"/>
                <w:b w:val="0"/>
                <w:bCs w:val="0"/>
                <w:color w:val="333333"/>
                <w:kern w:val="0"/>
                <w:sz w:val="21"/>
                <w:szCs w:val="21"/>
                <w:lang w:val="en-US"/>
              </w:rPr>
              <w:t>18、需提供示范教学包资源：需整合本科、高职等财经、商务类学科、专业的示范教学包资源，不少于50门教学包资源，支持教师在教学资源库建设中随时引用示范教学包中的课程资源、课堂活动示例、题库等内容。</w:t>
            </w:r>
          </w:p>
          <w:p w:rsidR="00D7628A" w:rsidRDefault="000439AA">
            <w:pPr>
              <w:pStyle w:val="2"/>
              <w:spacing w:before="0" w:line="360" w:lineRule="auto"/>
              <w:rPr>
                <w:rFonts w:ascii="宋体" w:hAnsi="宋体"/>
                <w:b w:val="0"/>
                <w:bCs w:val="0"/>
                <w:color w:val="333333"/>
                <w:kern w:val="0"/>
                <w:sz w:val="21"/>
                <w:szCs w:val="21"/>
                <w:lang w:val="en-US"/>
              </w:rPr>
            </w:pPr>
            <w:r>
              <w:rPr>
                <w:rFonts w:ascii="宋体" w:hAnsi="宋体" w:hint="eastAsia"/>
                <w:b w:val="0"/>
                <w:bCs w:val="0"/>
                <w:color w:val="333333"/>
                <w:kern w:val="0"/>
                <w:sz w:val="21"/>
                <w:szCs w:val="21"/>
                <w:lang w:val="en-US"/>
              </w:rPr>
              <w:t>19、共享联盟平台：需支持单个及多个主持单位、联合建设单位进行国家级（省级）专业教学资源库的运行平台，可以直接对接各学校校本平台，老师无需重复工作，实现资源共建共享。</w:t>
            </w:r>
          </w:p>
          <w:p w:rsidR="00D7628A" w:rsidRDefault="000439AA">
            <w:pPr>
              <w:pStyle w:val="2"/>
              <w:spacing w:before="0" w:line="360" w:lineRule="auto"/>
              <w:rPr>
                <w:rFonts w:ascii="宋体" w:hAnsi="宋体"/>
                <w:b w:val="0"/>
                <w:bCs w:val="0"/>
                <w:color w:val="333333"/>
                <w:kern w:val="0"/>
                <w:sz w:val="21"/>
                <w:szCs w:val="21"/>
                <w:lang w:val="en-US"/>
              </w:rPr>
            </w:pPr>
            <w:r>
              <w:rPr>
                <w:rFonts w:ascii="宋体" w:hAnsi="宋体" w:hint="eastAsia"/>
                <w:b w:val="0"/>
                <w:bCs w:val="0"/>
                <w:color w:val="333333"/>
                <w:kern w:val="0"/>
                <w:sz w:val="21"/>
                <w:szCs w:val="21"/>
                <w:lang w:val="en-US"/>
              </w:rPr>
              <w:lastRenderedPageBreak/>
              <w:t>20、监测平台对接：需支持与职业教育专业教学资源库监测平台进行数据接口对接，按照监测要求，实时推送相关数据。</w:t>
            </w:r>
          </w:p>
          <w:p w:rsidR="00D7628A" w:rsidRDefault="00D7628A"/>
          <w:p w:rsidR="00D7628A" w:rsidRDefault="000439AA">
            <w:pPr>
              <w:widowControl/>
              <w:numPr>
                <w:ilvl w:val="0"/>
                <w:numId w:val="1"/>
              </w:numPr>
              <w:spacing w:line="465" w:lineRule="atLeast"/>
              <w:rPr>
                <w:rFonts w:ascii="微软雅黑" w:eastAsia="微软雅黑" w:hAnsi="微软雅黑"/>
                <w:color w:val="333333"/>
                <w:kern w:val="0"/>
                <w:sz w:val="24"/>
              </w:rPr>
            </w:pPr>
            <w:r>
              <w:rPr>
                <w:rFonts w:ascii="微软雅黑" w:eastAsia="微软雅黑" w:hAnsi="微软雅黑" w:hint="eastAsia"/>
                <w:color w:val="333333"/>
                <w:kern w:val="0"/>
                <w:sz w:val="24"/>
              </w:rPr>
              <w:t>职业教育在线精品课程建设服务</w:t>
            </w:r>
          </w:p>
          <w:p w:rsidR="00D7628A" w:rsidRDefault="000439AA">
            <w:pPr>
              <w:pStyle w:val="2"/>
              <w:spacing w:before="0" w:line="360" w:lineRule="auto"/>
              <w:ind w:firstLineChars="200" w:firstLine="420"/>
              <w:rPr>
                <w:rFonts w:ascii="宋体" w:hAnsi="宋体"/>
                <w:b w:val="0"/>
                <w:bCs w:val="0"/>
                <w:color w:val="333333"/>
                <w:kern w:val="0"/>
                <w:sz w:val="21"/>
                <w:szCs w:val="21"/>
                <w:lang w:val="en-US"/>
              </w:rPr>
            </w:pPr>
            <w:r>
              <w:rPr>
                <w:rFonts w:ascii="宋体" w:hAnsi="宋体" w:hint="eastAsia"/>
                <w:b w:val="0"/>
                <w:bCs w:val="0"/>
                <w:color w:val="333333"/>
                <w:kern w:val="0"/>
                <w:sz w:val="21"/>
                <w:szCs w:val="21"/>
                <w:lang w:val="en-US"/>
              </w:rPr>
              <w:t>按国家级课职业教育在线精品课程建设要求和视频拍摄制作技术标准，建设2门电子商务类专业课程，每门课程总时长400-500分钟。</w:t>
            </w:r>
          </w:p>
          <w:p w:rsidR="00D7628A" w:rsidRDefault="000439AA">
            <w:pPr>
              <w:widowControl/>
              <w:spacing w:line="465" w:lineRule="atLeast"/>
              <w:rPr>
                <w:rFonts w:ascii="宋体" w:hAnsi="宋体"/>
              </w:rPr>
            </w:pPr>
            <w:r>
              <w:rPr>
                <w:rFonts w:ascii="宋体" w:hAnsi="宋体" w:hint="eastAsia"/>
              </w:rPr>
              <w:t>每门课程建设的具体要求如下：</w:t>
            </w:r>
          </w:p>
          <w:p w:rsidR="00D7628A" w:rsidRDefault="000439AA">
            <w:pPr>
              <w:widowControl/>
              <w:spacing w:line="465" w:lineRule="atLeast"/>
              <w:rPr>
                <w:rFonts w:ascii="宋体" w:hAnsi="宋体"/>
              </w:rPr>
            </w:pPr>
            <w:r>
              <w:rPr>
                <w:rFonts w:ascii="宋体" w:hAnsi="宋体" w:hint="eastAsia"/>
              </w:rPr>
              <w:t>1、</w:t>
            </w:r>
            <w:r>
              <w:rPr>
                <w:rFonts w:ascii="宋体" w:hAnsi="宋体"/>
              </w:rPr>
              <w:t>前期准备</w:t>
            </w:r>
            <w:r>
              <w:rPr>
                <w:rFonts w:ascii="宋体" w:hAnsi="宋体" w:hint="eastAsia"/>
              </w:rPr>
              <w:t>：</w:t>
            </w:r>
            <w:r>
              <w:rPr>
                <w:rFonts w:ascii="宋体" w:hAnsi="宋体"/>
              </w:rPr>
              <w:t>与教师团队深度沟通课程内容，提供思路和建议，收集整理材料。</w:t>
            </w:r>
          </w:p>
          <w:p w:rsidR="00D7628A" w:rsidRDefault="000439AA">
            <w:pPr>
              <w:widowControl/>
              <w:spacing w:line="465" w:lineRule="atLeast"/>
              <w:rPr>
                <w:rFonts w:ascii="宋体" w:hAnsi="宋体"/>
              </w:rPr>
            </w:pPr>
            <w:r>
              <w:rPr>
                <w:rFonts w:ascii="宋体" w:hAnsi="宋体" w:hint="eastAsia"/>
              </w:rPr>
              <w:t>2、课程简介：提供</w:t>
            </w:r>
            <w:r>
              <w:rPr>
                <w:rFonts w:ascii="宋体" w:hAnsi="宋体"/>
              </w:rPr>
              <w:t>1-3分钟课程介绍视频制作</w:t>
            </w:r>
            <w:r>
              <w:rPr>
                <w:rFonts w:ascii="宋体" w:hAnsi="宋体" w:hint="eastAsia"/>
              </w:rPr>
              <w:t>；</w:t>
            </w:r>
          </w:p>
          <w:p w:rsidR="00D7628A" w:rsidRDefault="000439AA">
            <w:pPr>
              <w:widowControl/>
              <w:spacing w:line="465" w:lineRule="atLeast"/>
              <w:rPr>
                <w:rFonts w:ascii="宋体" w:hAnsi="宋体"/>
              </w:rPr>
            </w:pPr>
            <w:r>
              <w:rPr>
                <w:rFonts w:ascii="宋体" w:hAnsi="宋体" w:hint="eastAsia"/>
              </w:rPr>
              <w:t>3、课程概述：按申报书要求，提供</w:t>
            </w:r>
            <w:r>
              <w:rPr>
                <w:rFonts w:ascii="宋体" w:hAnsi="宋体"/>
              </w:rPr>
              <w:t>5-10分钟课程介绍视频制作</w:t>
            </w:r>
            <w:r>
              <w:rPr>
                <w:rFonts w:ascii="宋体" w:hAnsi="宋体" w:hint="eastAsia"/>
              </w:rPr>
              <w:t>；</w:t>
            </w:r>
          </w:p>
          <w:p w:rsidR="00D7628A" w:rsidRDefault="000439AA">
            <w:pPr>
              <w:widowControl/>
              <w:spacing w:line="465" w:lineRule="atLeast"/>
              <w:rPr>
                <w:rFonts w:ascii="宋体" w:hAnsi="宋体"/>
              </w:rPr>
            </w:pPr>
            <w:r>
              <w:rPr>
                <w:rFonts w:ascii="宋体" w:hAnsi="宋体" w:hint="eastAsia"/>
              </w:rPr>
              <w:t>4、</w:t>
            </w:r>
            <w:r>
              <w:rPr>
                <w:rFonts w:ascii="宋体" w:hAnsi="宋体"/>
              </w:rPr>
              <w:t>片头、片尾</w:t>
            </w:r>
            <w:r>
              <w:rPr>
                <w:rFonts w:ascii="宋体" w:hAnsi="宋体" w:hint="eastAsia"/>
              </w:rPr>
              <w:t>：</w:t>
            </w:r>
            <w:r>
              <w:rPr>
                <w:rFonts w:ascii="宋体" w:hAnsi="宋体"/>
              </w:rPr>
              <w:t>总时长10-20秒</w:t>
            </w:r>
            <w:r>
              <w:rPr>
                <w:rFonts w:ascii="宋体" w:hAnsi="宋体" w:hint="eastAsia"/>
              </w:rPr>
              <w:t>，1套；</w:t>
            </w:r>
          </w:p>
          <w:p w:rsidR="00D7628A" w:rsidRDefault="000439AA">
            <w:pPr>
              <w:widowControl/>
              <w:spacing w:line="465" w:lineRule="atLeast"/>
              <w:rPr>
                <w:rFonts w:ascii="宋体" w:hAnsi="宋体"/>
              </w:rPr>
            </w:pPr>
            <w:r>
              <w:rPr>
                <w:rFonts w:ascii="宋体" w:hAnsi="宋体" w:hint="eastAsia"/>
              </w:rPr>
              <w:t>5、课程素材优化；</w:t>
            </w:r>
          </w:p>
          <w:p w:rsidR="00D7628A" w:rsidRDefault="000439AA">
            <w:pPr>
              <w:widowControl/>
              <w:spacing w:line="465" w:lineRule="atLeast"/>
              <w:rPr>
                <w:rFonts w:ascii="宋体" w:hAnsi="宋体"/>
              </w:rPr>
            </w:pPr>
            <w:r>
              <w:rPr>
                <w:rFonts w:ascii="宋体" w:hAnsi="宋体" w:hint="eastAsia"/>
              </w:rPr>
              <w:t>6、视频制作：</w:t>
            </w:r>
            <w:r>
              <w:rPr>
                <w:rFonts w:ascii="宋体" w:hAnsi="宋体"/>
              </w:rPr>
              <w:t>将整门课程按知识点进行拍摄与后期制作，每门课</w:t>
            </w:r>
            <w:r>
              <w:rPr>
                <w:rFonts w:ascii="宋体" w:hAnsi="宋体" w:hint="eastAsia"/>
              </w:rPr>
              <w:t>4、</w:t>
            </w:r>
            <w:r>
              <w:rPr>
                <w:rFonts w:ascii="宋体" w:hAnsi="宋体"/>
              </w:rPr>
              <w:t>程总时长400-500分钟，按5-15分钟/个知识点进行拍摄制作</w:t>
            </w:r>
            <w:r>
              <w:rPr>
                <w:rFonts w:ascii="宋体" w:hAnsi="宋体" w:hint="eastAsia"/>
              </w:rPr>
              <w:t>；</w:t>
            </w:r>
          </w:p>
          <w:p w:rsidR="00D7628A" w:rsidRDefault="000439AA">
            <w:pPr>
              <w:widowControl/>
              <w:spacing w:line="465" w:lineRule="atLeast"/>
              <w:rPr>
                <w:rFonts w:ascii="宋体" w:hAnsi="宋体"/>
              </w:rPr>
            </w:pPr>
            <w:r>
              <w:rPr>
                <w:rFonts w:ascii="宋体" w:hAnsi="宋体" w:hint="eastAsia"/>
              </w:rPr>
              <w:t>7、PPT版式：提供标准化PPT版式1套；</w:t>
            </w:r>
          </w:p>
          <w:p w:rsidR="00D7628A" w:rsidRDefault="000439AA">
            <w:pPr>
              <w:widowControl/>
              <w:spacing w:line="465" w:lineRule="atLeast"/>
              <w:rPr>
                <w:rFonts w:ascii="宋体" w:hAnsi="宋体"/>
              </w:rPr>
            </w:pPr>
            <w:r>
              <w:rPr>
                <w:rFonts w:ascii="宋体" w:hAnsi="宋体" w:hint="eastAsia"/>
              </w:rPr>
              <w:t>8、二维动画：</w:t>
            </w:r>
            <w:r>
              <w:rPr>
                <w:rFonts w:ascii="宋体" w:hAnsi="宋体"/>
              </w:rPr>
              <w:t>每门课</w:t>
            </w:r>
            <w:r>
              <w:rPr>
                <w:rFonts w:ascii="宋体" w:hAnsi="宋体" w:hint="eastAsia"/>
              </w:rPr>
              <w:t>需</w:t>
            </w:r>
            <w:r>
              <w:rPr>
                <w:rFonts w:ascii="宋体" w:hAnsi="宋体"/>
              </w:rPr>
              <w:t>提供60秒以内的二维动画</w:t>
            </w:r>
            <w:r>
              <w:rPr>
                <w:rFonts w:ascii="宋体" w:hAnsi="宋体" w:hint="eastAsia"/>
              </w:rPr>
              <w:t>；</w:t>
            </w:r>
          </w:p>
          <w:p w:rsidR="00D7628A" w:rsidRDefault="000439AA">
            <w:pPr>
              <w:widowControl/>
              <w:spacing w:line="465" w:lineRule="atLeast"/>
              <w:rPr>
                <w:rFonts w:ascii="宋体" w:hAnsi="宋体"/>
              </w:rPr>
            </w:pPr>
            <w:r>
              <w:rPr>
                <w:rFonts w:ascii="宋体" w:hAnsi="宋体" w:hint="eastAsia"/>
              </w:rPr>
              <w:t>9、教师培训：需</w:t>
            </w:r>
            <w:r>
              <w:rPr>
                <w:rFonts w:ascii="宋体" w:hAnsi="宋体"/>
              </w:rPr>
              <w:t>提供2场教师技能培训及教学能力实战培训</w:t>
            </w:r>
            <w:r>
              <w:rPr>
                <w:rFonts w:ascii="宋体" w:hAnsi="宋体" w:hint="eastAsia"/>
              </w:rPr>
              <w:t>：</w:t>
            </w:r>
          </w:p>
          <w:p w:rsidR="00D7628A" w:rsidRDefault="000439AA">
            <w:pPr>
              <w:widowControl/>
              <w:spacing w:line="465" w:lineRule="atLeast"/>
              <w:rPr>
                <w:rFonts w:ascii="宋体" w:hAnsi="宋体"/>
              </w:rPr>
            </w:pPr>
            <w:r>
              <w:rPr>
                <w:rFonts w:ascii="宋体" w:hAnsi="宋体" w:hint="eastAsia"/>
              </w:rPr>
              <w:t>10、课程运行平台服务：需</w:t>
            </w:r>
            <w:r>
              <w:rPr>
                <w:rFonts w:ascii="宋体" w:hAnsi="宋体"/>
              </w:rPr>
              <w:t>提供经教育部认可的课程运行云平台，指导教师团队进行课程运维。</w:t>
            </w:r>
          </w:p>
          <w:p w:rsidR="00D7628A" w:rsidRDefault="00D7628A">
            <w:pPr>
              <w:widowControl/>
              <w:spacing w:line="465" w:lineRule="atLeast"/>
              <w:rPr>
                <w:rFonts w:ascii="宋体" w:hAnsi="宋体"/>
              </w:rPr>
            </w:pPr>
          </w:p>
          <w:p w:rsidR="00D7628A" w:rsidRDefault="000439AA">
            <w:pPr>
              <w:widowControl/>
              <w:numPr>
                <w:ilvl w:val="0"/>
                <w:numId w:val="1"/>
              </w:numPr>
              <w:spacing w:line="465" w:lineRule="atLeast"/>
              <w:rPr>
                <w:rFonts w:ascii="微软雅黑" w:eastAsia="微软雅黑" w:hAnsi="微软雅黑"/>
                <w:color w:val="333333"/>
                <w:kern w:val="0"/>
                <w:sz w:val="24"/>
              </w:rPr>
            </w:pPr>
            <w:r>
              <w:rPr>
                <w:rFonts w:ascii="微软雅黑" w:eastAsia="微软雅黑" w:hAnsi="微软雅黑" w:hint="eastAsia"/>
                <w:color w:val="333333"/>
                <w:kern w:val="0"/>
                <w:sz w:val="24"/>
              </w:rPr>
              <w:t>职业教育在线精品课程制作服务</w:t>
            </w:r>
          </w:p>
          <w:p w:rsidR="00D7628A" w:rsidRDefault="000439AA">
            <w:pPr>
              <w:widowControl/>
              <w:spacing w:line="465" w:lineRule="atLeast"/>
              <w:ind w:firstLineChars="200" w:firstLine="420"/>
              <w:rPr>
                <w:rFonts w:ascii="宋体" w:hAnsi="宋体"/>
              </w:rPr>
            </w:pPr>
            <w:r>
              <w:rPr>
                <w:rFonts w:ascii="宋体" w:hAnsi="宋体" w:hint="eastAsia"/>
              </w:rPr>
              <w:t>按国家级课职业教育在线精品课程建设要求和视频拍摄制作技术标准，完成6门专业课程的拍摄制作与素材优化。</w:t>
            </w:r>
          </w:p>
          <w:p w:rsidR="00D7628A" w:rsidRDefault="000439AA">
            <w:pPr>
              <w:widowControl/>
              <w:spacing w:line="465" w:lineRule="atLeast"/>
              <w:rPr>
                <w:rFonts w:ascii="宋体" w:hAnsi="宋体"/>
              </w:rPr>
            </w:pPr>
            <w:r>
              <w:rPr>
                <w:rFonts w:ascii="宋体" w:hAnsi="宋体" w:hint="eastAsia"/>
              </w:rPr>
              <w:t>1、课程简介：每门课程提供</w:t>
            </w:r>
            <w:r>
              <w:rPr>
                <w:rFonts w:ascii="宋体" w:hAnsi="宋体"/>
              </w:rPr>
              <w:t>1-3分钟课程介绍视频制作</w:t>
            </w:r>
            <w:r>
              <w:rPr>
                <w:rFonts w:ascii="宋体" w:hAnsi="宋体" w:hint="eastAsia"/>
              </w:rPr>
              <w:t>；</w:t>
            </w:r>
          </w:p>
          <w:p w:rsidR="00D7628A" w:rsidRDefault="000439AA">
            <w:pPr>
              <w:widowControl/>
              <w:spacing w:line="465" w:lineRule="atLeast"/>
              <w:rPr>
                <w:rFonts w:ascii="宋体" w:hAnsi="宋体"/>
              </w:rPr>
            </w:pPr>
            <w:r>
              <w:rPr>
                <w:rFonts w:ascii="宋体" w:hAnsi="宋体" w:hint="eastAsia"/>
              </w:rPr>
              <w:t>2、课程概述：按申报书要求，每门课程提供</w:t>
            </w:r>
            <w:r>
              <w:rPr>
                <w:rFonts w:ascii="宋体" w:hAnsi="宋体"/>
              </w:rPr>
              <w:t>5-10分钟课程介</w:t>
            </w:r>
            <w:r>
              <w:rPr>
                <w:rFonts w:ascii="宋体" w:hAnsi="宋体"/>
              </w:rPr>
              <w:lastRenderedPageBreak/>
              <w:t>绍视频制作</w:t>
            </w:r>
            <w:r>
              <w:rPr>
                <w:rFonts w:ascii="宋体" w:hAnsi="宋体" w:hint="eastAsia"/>
              </w:rPr>
              <w:t>；</w:t>
            </w:r>
          </w:p>
          <w:p w:rsidR="00D7628A" w:rsidRDefault="000439AA">
            <w:pPr>
              <w:widowControl/>
              <w:spacing w:line="465" w:lineRule="atLeast"/>
              <w:rPr>
                <w:rFonts w:ascii="宋体" w:hAnsi="宋体"/>
              </w:rPr>
            </w:pPr>
            <w:r>
              <w:rPr>
                <w:rFonts w:ascii="宋体" w:hAnsi="宋体" w:hint="eastAsia"/>
              </w:rPr>
              <w:t>3、</w:t>
            </w:r>
            <w:r>
              <w:rPr>
                <w:rFonts w:ascii="宋体" w:hAnsi="宋体"/>
              </w:rPr>
              <w:t>片头、片尾</w:t>
            </w:r>
            <w:r>
              <w:rPr>
                <w:rFonts w:ascii="宋体" w:hAnsi="宋体" w:hint="eastAsia"/>
              </w:rPr>
              <w:t>：每门课程按</w:t>
            </w:r>
            <w:r>
              <w:rPr>
                <w:rFonts w:ascii="宋体" w:hAnsi="宋体"/>
              </w:rPr>
              <w:t>总时长10-20秒</w:t>
            </w:r>
            <w:r>
              <w:rPr>
                <w:rFonts w:ascii="宋体" w:hAnsi="宋体" w:hint="eastAsia"/>
              </w:rPr>
              <w:t>，1套；</w:t>
            </w:r>
          </w:p>
          <w:p w:rsidR="00D7628A" w:rsidRDefault="000439AA">
            <w:pPr>
              <w:widowControl/>
              <w:spacing w:line="465" w:lineRule="atLeast"/>
              <w:rPr>
                <w:rFonts w:ascii="宋体" w:hAnsi="宋体"/>
              </w:rPr>
            </w:pPr>
            <w:r>
              <w:rPr>
                <w:rFonts w:ascii="宋体" w:hAnsi="宋体" w:hint="eastAsia"/>
              </w:rPr>
              <w:t>5、视频制作：需提供24个知识点视频制作服务，</w:t>
            </w:r>
            <w:r>
              <w:rPr>
                <w:rFonts w:ascii="宋体" w:hAnsi="宋体"/>
              </w:rPr>
              <w:t>按5-15分钟/个知识点进行拍摄制作</w:t>
            </w:r>
            <w:r>
              <w:rPr>
                <w:rFonts w:ascii="宋体" w:hAnsi="宋体" w:hint="eastAsia"/>
              </w:rPr>
              <w:t>，用于6门专业课程的视频补充或优化。</w:t>
            </w:r>
          </w:p>
          <w:p w:rsidR="00D7628A" w:rsidRDefault="000439AA">
            <w:pPr>
              <w:widowControl/>
              <w:spacing w:line="465" w:lineRule="atLeast"/>
              <w:rPr>
                <w:rFonts w:ascii="宋体" w:hAnsi="宋体"/>
              </w:rPr>
            </w:pPr>
            <w:r>
              <w:rPr>
                <w:rFonts w:ascii="宋体" w:hAnsi="宋体" w:hint="eastAsia"/>
              </w:rPr>
              <w:t>6、课程运行平台服务：需提供经教育部认可的课程运行云平台，指导教师团队进行课程运维。</w:t>
            </w:r>
          </w:p>
          <w:p w:rsidR="00D7628A" w:rsidRDefault="00D7628A">
            <w:pPr>
              <w:widowControl/>
              <w:spacing w:line="465" w:lineRule="atLeast"/>
              <w:rPr>
                <w:rFonts w:ascii="宋体" w:hAnsi="宋体"/>
              </w:rPr>
            </w:pPr>
          </w:p>
          <w:p w:rsidR="00D7628A" w:rsidRDefault="000439AA">
            <w:pPr>
              <w:widowControl/>
              <w:numPr>
                <w:ilvl w:val="0"/>
                <w:numId w:val="1"/>
              </w:numPr>
              <w:spacing w:line="465" w:lineRule="atLeast"/>
              <w:rPr>
                <w:rFonts w:ascii="微软雅黑" w:eastAsia="微软雅黑" w:hAnsi="微软雅黑"/>
                <w:color w:val="333333"/>
                <w:kern w:val="0"/>
                <w:sz w:val="24"/>
              </w:rPr>
            </w:pPr>
            <w:r>
              <w:rPr>
                <w:rFonts w:ascii="微软雅黑" w:eastAsia="微软雅黑" w:hAnsi="微软雅黑"/>
                <w:color w:val="333333"/>
                <w:kern w:val="0"/>
                <w:sz w:val="24"/>
              </w:rPr>
              <w:t>课程思政资源</w:t>
            </w:r>
            <w:r>
              <w:rPr>
                <w:rFonts w:ascii="微软雅黑" w:eastAsia="微软雅黑" w:hAnsi="微软雅黑" w:hint="eastAsia"/>
                <w:color w:val="333333"/>
                <w:kern w:val="0"/>
                <w:sz w:val="24"/>
              </w:rPr>
              <w:t>及</w:t>
            </w:r>
            <w:r>
              <w:rPr>
                <w:rFonts w:ascii="微软雅黑" w:eastAsia="微软雅黑" w:hAnsi="微软雅黑"/>
                <w:color w:val="333333"/>
                <w:kern w:val="0"/>
                <w:sz w:val="24"/>
              </w:rPr>
              <w:t>建设服务</w:t>
            </w:r>
          </w:p>
          <w:p w:rsidR="00D7628A" w:rsidRDefault="000439AA">
            <w:pPr>
              <w:widowControl/>
              <w:spacing w:line="465" w:lineRule="atLeast"/>
              <w:rPr>
                <w:rFonts w:ascii="宋体" w:hAnsi="宋体"/>
              </w:rPr>
            </w:pPr>
            <w:r>
              <w:rPr>
                <w:rFonts w:ascii="宋体" w:hAnsi="宋体"/>
              </w:rPr>
              <w:t>1、</w:t>
            </w:r>
            <w:r>
              <w:rPr>
                <w:rFonts w:ascii="宋体" w:hAnsi="宋体" w:hint="eastAsia"/>
              </w:rPr>
              <w:t>需</w:t>
            </w:r>
            <w:r>
              <w:rPr>
                <w:rFonts w:ascii="宋体" w:hAnsi="宋体"/>
              </w:rPr>
              <w:t>提供课程思政教学资源，思政资源包括</w:t>
            </w:r>
            <w:r>
              <w:rPr>
                <w:rFonts w:ascii="宋体" w:hAnsi="宋体" w:hint="eastAsia"/>
              </w:rPr>
              <w:t>不限于</w:t>
            </w:r>
            <w:r>
              <w:rPr>
                <w:rFonts w:ascii="宋体" w:hAnsi="宋体"/>
              </w:rPr>
              <w:t>财经大类思政资源，</w:t>
            </w:r>
            <w:r>
              <w:rPr>
                <w:rFonts w:ascii="宋体" w:hAnsi="宋体" w:hint="eastAsia"/>
              </w:rPr>
              <w:t>提供课程思政教学资源库，思政资源库包括财经大类、旅游大类、文化艺术大类、公共管理与服务大类的资源，支持教师建设课程时进行直接调用，无缝对接课程建设：</w:t>
            </w:r>
          </w:p>
          <w:p w:rsidR="00D7628A" w:rsidRDefault="000439AA">
            <w:pPr>
              <w:widowControl/>
              <w:spacing w:line="465" w:lineRule="atLeast"/>
              <w:rPr>
                <w:rFonts w:ascii="宋体" w:hAnsi="宋体"/>
              </w:rPr>
            </w:pPr>
            <w:r>
              <w:rPr>
                <w:rFonts w:ascii="宋体" w:hAnsi="宋体" w:hint="eastAsia"/>
              </w:rPr>
              <w:t>（1）应包括电子商务类、物流类、工商管理类、经济贸易类、统计类、财务会计类、金融类、财政税务类等类别资源；</w:t>
            </w:r>
          </w:p>
          <w:p w:rsidR="00D7628A" w:rsidRDefault="000439AA">
            <w:pPr>
              <w:widowControl/>
              <w:spacing w:line="465" w:lineRule="atLeast"/>
              <w:rPr>
                <w:rFonts w:ascii="宋体" w:hAnsi="宋体"/>
              </w:rPr>
            </w:pPr>
            <w:r>
              <w:rPr>
                <w:rFonts w:ascii="宋体" w:hAnsi="宋体" w:hint="eastAsia"/>
              </w:rPr>
              <w:t>（2）资源类型应包括文档、图片、视频等，应提供资源搜索功能，便于教师快速调用资源。</w:t>
            </w:r>
          </w:p>
          <w:p w:rsidR="00D7628A" w:rsidRDefault="000439AA">
            <w:pPr>
              <w:widowControl/>
              <w:spacing w:line="465" w:lineRule="atLeast"/>
              <w:rPr>
                <w:rFonts w:ascii="宋体" w:hAnsi="宋体"/>
              </w:rPr>
            </w:pPr>
            <w:r>
              <w:rPr>
                <w:rFonts w:ascii="宋体" w:hAnsi="宋体"/>
              </w:rPr>
              <w:t>2、</w:t>
            </w:r>
            <w:r>
              <w:rPr>
                <w:rFonts w:ascii="宋体" w:hAnsi="宋体" w:hint="eastAsia"/>
              </w:rPr>
              <w:t>需</w:t>
            </w:r>
            <w:r>
              <w:rPr>
                <w:rFonts w:ascii="宋体" w:hAnsi="宋体"/>
              </w:rPr>
              <w:t>优化本专业4门课程思政案例，制作1-3分钟课程介绍各1个；片头、片尾各1套；</w:t>
            </w:r>
          </w:p>
          <w:p w:rsidR="00D7628A" w:rsidRDefault="000439AA">
            <w:pPr>
              <w:widowControl/>
              <w:spacing w:line="465" w:lineRule="atLeast"/>
              <w:rPr>
                <w:rFonts w:ascii="宋体" w:hAnsi="宋体"/>
              </w:rPr>
            </w:pPr>
            <w:r>
              <w:rPr>
                <w:rFonts w:ascii="宋体" w:hAnsi="宋体"/>
              </w:rPr>
              <w:t>3、</w:t>
            </w:r>
            <w:r>
              <w:rPr>
                <w:rFonts w:ascii="宋体" w:hAnsi="宋体" w:hint="eastAsia"/>
              </w:rPr>
              <w:t>需</w:t>
            </w:r>
            <w:r>
              <w:rPr>
                <w:rFonts w:ascii="宋体" w:hAnsi="宋体"/>
              </w:rPr>
              <w:t>根据学校需求，拍摄制作思政案例10个，每个5-10分钟；</w:t>
            </w:r>
          </w:p>
          <w:p w:rsidR="00D7628A" w:rsidRDefault="000439AA">
            <w:pPr>
              <w:widowControl/>
              <w:spacing w:line="465" w:lineRule="atLeast"/>
              <w:rPr>
                <w:rFonts w:ascii="宋体" w:hAnsi="宋体"/>
              </w:rPr>
            </w:pPr>
            <w:r>
              <w:rPr>
                <w:rFonts w:ascii="宋体" w:hAnsi="宋体"/>
              </w:rPr>
              <w:t>4、</w:t>
            </w:r>
            <w:r>
              <w:rPr>
                <w:rFonts w:ascii="宋体" w:hAnsi="宋体" w:hint="eastAsia"/>
              </w:rPr>
              <w:t>需</w:t>
            </w:r>
            <w:r>
              <w:rPr>
                <w:rFonts w:ascii="宋体" w:hAnsi="宋体"/>
              </w:rPr>
              <w:t>搭建课程思政案例展示模块，用于本校4门思政课程的对外展示。</w:t>
            </w:r>
          </w:p>
          <w:p w:rsidR="00D7628A" w:rsidRDefault="00D7628A">
            <w:pPr>
              <w:widowControl/>
              <w:spacing w:line="465" w:lineRule="atLeast"/>
              <w:rPr>
                <w:rFonts w:ascii="宋体" w:hAnsi="宋体"/>
              </w:rPr>
            </w:pPr>
          </w:p>
          <w:p w:rsidR="00D7628A" w:rsidRDefault="00D7628A">
            <w:pPr>
              <w:widowControl/>
              <w:spacing w:line="465" w:lineRule="atLeast"/>
              <w:rPr>
                <w:rFonts w:ascii="宋体" w:hAnsi="宋体"/>
              </w:rPr>
            </w:pPr>
          </w:p>
        </w:tc>
        <w:tc>
          <w:tcPr>
            <w:tcW w:w="82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7628A" w:rsidRDefault="000439AA">
            <w:pPr>
              <w:widowControl/>
              <w:shd w:val="clear" w:color="auto" w:fill="FFFFFF"/>
              <w:spacing w:line="465" w:lineRule="atLeast"/>
              <w:textAlignment w:val="baseline"/>
              <w:rPr>
                <w:rFonts w:ascii="微软雅黑" w:eastAsia="微软雅黑" w:hAnsi="微软雅黑"/>
                <w:color w:val="333333"/>
                <w:kern w:val="0"/>
                <w:sz w:val="24"/>
              </w:rPr>
            </w:pPr>
            <w:r>
              <w:rPr>
                <w:rFonts w:ascii="宋体" w:hAnsi="宋体" w:hint="eastAsia"/>
                <w:color w:val="292929"/>
                <w:kern w:val="0"/>
                <w:sz w:val="24"/>
                <w:shd w:val="clear" w:color="auto" w:fill="FFFFFF"/>
              </w:rPr>
              <w:lastRenderedPageBreak/>
              <w:t>完成符合采购人要求的服务</w:t>
            </w:r>
          </w:p>
        </w:tc>
        <w:tc>
          <w:tcPr>
            <w:tcW w:w="96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7628A" w:rsidRDefault="000439AA">
            <w:pPr>
              <w:widowControl/>
              <w:shd w:val="clear" w:color="auto" w:fill="FFFFFF"/>
              <w:spacing w:line="465" w:lineRule="atLeast"/>
              <w:textAlignment w:val="baseline"/>
              <w:rPr>
                <w:rFonts w:ascii="微软雅黑" w:eastAsia="微软雅黑" w:hAnsi="微软雅黑"/>
                <w:color w:val="333333"/>
                <w:kern w:val="0"/>
                <w:sz w:val="24"/>
              </w:rPr>
            </w:pPr>
            <w:r>
              <w:rPr>
                <w:rFonts w:ascii="宋体" w:hAnsi="宋体" w:hint="eastAsia"/>
                <w:color w:val="292929"/>
                <w:kern w:val="0"/>
                <w:sz w:val="24"/>
                <w:shd w:val="clear" w:color="auto" w:fill="FFFFFF"/>
              </w:rPr>
              <w:t> </w:t>
            </w:r>
          </w:p>
        </w:tc>
        <w:tc>
          <w:tcPr>
            <w:tcW w:w="735" w:type="dxa"/>
            <w:tcBorders>
              <w:top w:val="nil"/>
              <w:left w:val="nil"/>
              <w:bottom w:val="single" w:sz="6" w:space="0" w:color="000000"/>
              <w:right w:val="single" w:sz="6" w:space="0" w:color="000000"/>
            </w:tcBorders>
            <w:shd w:val="clear" w:color="auto" w:fill="FFFFFF"/>
          </w:tcPr>
          <w:p w:rsidR="00D7628A" w:rsidRDefault="00D7628A">
            <w:pPr>
              <w:widowControl/>
              <w:shd w:val="clear" w:color="auto" w:fill="FFFFFF"/>
              <w:spacing w:line="465" w:lineRule="atLeast"/>
              <w:textAlignment w:val="baseline"/>
              <w:rPr>
                <w:rFonts w:ascii="宋体" w:hAnsi="宋体"/>
                <w:color w:val="292929"/>
                <w:kern w:val="0"/>
                <w:sz w:val="24"/>
                <w:shd w:val="clear" w:color="auto" w:fill="FFFFFF"/>
              </w:rPr>
            </w:pPr>
          </w:p>
        </w:tc>
      </w:tr>
      <w:tr w:rsidR="00D7628A">
        <w:trPr>
          <w:trHeight w:val="1134"/>
        </w:trPr>
        <w:tc>
          <w:tcPr>
            <w:tcW w:w="1552"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D7628A" w:rsidRDefault="000439AA">
            <w:pPr>
              <w:widowControl/>
              <w:spacing w:line="465" w:lineRule="atLeast"/>
              <w:rPr>
                <w:rFonts w:ascii="微软雅黑" w:eastAsia="微软雅黑" w:hAnsi="微软雅黑"/>
                <w:color w:val="333333"/>
                <w:kern w:val="0"/>
                <w:sz w:val="24"/>
              </w:rPr>
            </w:pPr>
            <w:r>
              <w:rPr>
                <w:rFonts w:ascii="宋体" w:hAnsi="宋体" w:hint="eastAsia"/>
                <w:color w:val="333333"/>
                <w:kern w:val="0"/>
                <w:sz w:val="24"/>
              </w:rPr>
              <w:lastRenderedPageBreak/>
              <w:t>联系人、手机号码</w:t>
            </w:r>
          </w:p>
        </w:tc>
        <w:tc>
          <w:tcPr>
            <w:tcW w:w="7599" w:type="dxa"/>
            <w:gridSpan w:val="3"/>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7628A" w:rsidRDefault="000439AA">
            <w:pPr>
              <w:widowControl/>
              <w:shd w:val="clear" w:color="auto" w:fill="FFFFFF"/>
              <w:spacing w:line="465" w:lineRule="atLeast"/>
              <w:textAlignment w:val="baseline"/>
              <w:rPr>
                <w:rFonts w:ascii="微软雅黑" w:eastAsia="微软雅黑" w:hAnsi="微软雅黑"/>
                <w:color w:val="333333"/>
                <w:kern w:val="0"/>
                <w:sz w:val="24"/>
              </w:rPr>
            </w:pPr>
            <w:r>
              <w:rPr>
                <w:rFonts w:ascii="宋体" w:hAnsi="宋体" w:hint="eastAsia"/>
                <w:color w:val="292929"/>
                <w:kern w:val="0"/>
                <w:sz w:val="24"/>
                <w:shd w:val="clear" w:color="auto" w:fill="FFFFFF"/>
              </w:rPr>
              <w:t> </w:t>
            </w:r>
          </w:p>
        </w:tc>
        <w:tc>
          <w:tcPr>
            <w:tcW w:w="735" w:type="dxa"/>
            <w:tcBorders>
              <w:top w:val="nil"/>
              <w:left w:val="nil"/>
              <w:bottom w:val="single" w:sz="6" w:space="0" w:color="000000"/>
              <w:right w:val="single" w:sz="6" w:space="0" w:color="000000"/>
            </w:tcBorders>
            <w:shd w:val="clear" w:color="auto" w:fill="FFFFFF"/>
          </w:tcPr>
          <w:p w:rsidR="00D7628A" w:rsidRDefault="00D7628A">
            <w:pPr>
              <w:widowControl/>
              <w:shd w:val="clear" w:color="auto" w:fill="FFFFFF"/>
              <w:spacing w:line="465" w:lineRule="atLeast"/>
              <w:textAlignment w:val="baseline"/>
              <w:rPr>
                <w:rFonts w:ascii="宋体" w:hAnsi="宋体"/>
                <w:color w:val="292929"/>
                <w:kern w:val="0"/>
                <w:sz w:val="24"/>
                <w:shd w:val="clear" w:color="auto" w:fill="FFFFFF"/>
              </w:rPr>
            </w:pPr>
          </w:p>
        </w:tc>
      </w:tr>
      <w:tr w:rsidR="00D7628A">
        <w:trPr>
          <w:trHeight w:val="1134"/>
        </w:trPr>
        <w:tc>
          <w:tcPr>
            <w:tcW w:w="1552" w:type="dxa"/>
            <w:gridSpan w:val="2"/>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D7628A" w:rsidRDefault="000439AA">
            <w:pPr>
              <w:widowControl/>
              <w:spacing w:line="465" w:lineRule="atLeast"/>
              <w:rPr>
                <w:rFonts w:ascii="微软雅黑" w:eastAsia="微软雅黑" w:hAnsi="微软雅黑"/>
                <w:color w:val="333333"/>
                <w:kern w:val="0"/>
                <w:sz w:val="24"/>
              </w:rPr>
            </w:pPr>
            <w:r>
              <w:rPr>
                <w:rFonts w:ascii="宋体" w:hAnsi="宋体" w:hint="eastAsia"/>
                <w:color w:val="333333"/>
                <w:kern w:val="0"/>
                <w:sz w:val="24"/>
              </w:rPr>
              <w:lastRenderedPageBreak/>
              <w:t>报价单位、办公电话</w:t>
            </w:r>
          </w:p>
          <w:p w:rsidR="00D7628A" w:rsidRDefault="000439AA">
            <w:pPr>
              <w:widowControl/>
              <w:shd w:val="clear" w:color="auto" w:fill="FFFFFF"/>
              <w:spacing w:line="465" w:lineRule="atLeast"/>
              <w:textAlignment w:val="baseline"/>
              <w:rPr>
                <w:rFonts w:ascii="微软雅黑" w:eastAsia="微软雅黑" w:hAnsi="微软雅黑"/>
                <w:color w:val="333333"/>
                <w:kern w:val="0"/>
                <w:sz w:val="24"/>
              </w:rPr>
            </w:pPr>
            <w:r>
              <w:rPr>
                <w:rFonts w:ascii="宋体" w:hAnsi="宋体" w:hint="eastAsia"/>
                <w:color w:val="292929"/>
                <w:kern w:val="0"/>
                <w:sz w:val="24"/>
                <w:shd w:val="clear" w:color="auto" w:fill="FFFFFF"/>
              </w:rPr>
              <w:t> </w:t>
            </w:r>
          </w:p>
        </w:tc>
        <w:tc>
          <w:tcPr>
            <w:tcW w:w="7599" w:type="dxa"/>
            <w:gridSpan w:val="3"/>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7628A" w:rsidRDefault="000439AA">
            <w:pPr>
              <w:widowControl/>
              <w:shd w:val="clear" w:color="auto" w:fill="FFFFFF"/>
              <w:spacing w:line="465" w:lineRule="atLeast"/>
              <w:ind w:right="360"/>
              <w:jc w:val="right"/>
              <w:textAlignment w:val="baseline"/>
              <w:rPr>
                <w:rFonts w:ascii="微软雅黑" w:eastAsia="微软雅黑" w:hAnsi="微软雅黑"/>
                <w:color w:val="333333"/>
                <w:kern w:val="0"/>
                <w:sz w:val="24"/>
              </w:rPr>
            </w:pPr>
            <w:r>
              <w:rPr>
                <w:rFonts w:ascii="宋体" w:hAnsi="宋体" w:hint="eastAsia"/>
                <w:color w:val="292929"/>
                <w:kern w:val="0"/>
                <w:sz w:val="24"/>
                <w:shd w:val="clear" w:color="auto" w:fill="FFFFFF"/>
              </w:rPr>
              <w:t>（公章）</w:t>
            </w:r>
          </w:p>
        </w:tc>
        <w:tc>
          <w:tcPr>
            <w:tcW w:w="735" w:type="dxa"/>
            <w:tcBorders>
              <w:top w:val="nil"/>
              <w:left w:val="nil"/>
              <w:bottom w:val="single" w:sz="6" w:space="0" w:color="000000"/>
              <w:right w:val="single" w:sz="6" w:space="0" w:color="000000"/>
            </w:tcBorders>
            <w:shd w:val="clear" w:color="auto" w:fill="FFFFFF"/>
          </w:tcPr>
          <w:p w:rsidR="00D7628A" w:rsidRDefault="00D7628A">
            <w:pPr>
              <w:widowControl/>
              <w:shd w:val="clear" w:color="auto" w:fill="FFFFFF"/>
              <w:spacing w:line="465" w:lineRule="atLeast"/>
              <w:jc w:val="right"/>
              <w:textAlignment w:val="baseline"/>
              <w:rPr>
                <w:rFonts w:ascii="宋体" w:hAnsi="宋体"/>
                <w:color w:val="292929"/>
                <w:kern w:val="0"/>
                <w:sz w:val="24"/>
                <w:shd w:val="clear" w:color="auto" w:fill="FFFFFF"/>
              </w:rPr>
            </w:pPr>
          </w:p>
        </w:tc>
      </w:tr>
    </w:tbl>
    <w:p w:rsidR="00D7628A" w:rsidRDefault="00D7628A">
      <w:pPr>
        <w:widowControl/>
        <w:shd w:val="clear" w:color="auto" w:fill="FFFFFF"/>
        <w:spacing w:line="460" w:lineRule="exact"/>
        <w:jc w:val="left"/>
        <w:textAlignment w:val="baseline"/>
        <w:rPr>
          <w:rStyle w:val="a7"/>
          <w:rFonts w:ascii="宋体" w:hAnsi="宋体"/>
          <w:color w:val="292929"/>
          <w:kern w:val="0"/>
          <w:sz w:val="24"/>
          <w:shd w:val="clear" w:color="auto" w:fill="FFFFFF"/>
        </w:rPr>
      </w:pPr>
    </w:p>
    <w:sectPr w:rsidR="00D7628A" w:rsidSect="008202BC">
      <w:headerReference w:type="default" r:id="rId8"/>
      <w:foot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02D" w:rsidRDefault="0093702D">
      <w:r>
        <w:separator/>
      </w:r>
    </w:p>
  </w:endnote>
  <w:endnote w:type="continuationSeparator" w:id="1">
    <w:p w:rsidR="0093702D" w:rsidRDefault="009370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28A" w:rsidRDefault="008202BC">
    <w:pPr>
      <w:pStyle w:val="a4"/>
    </w:pPr>
    <w:r>
      <w:rPr>
        <w:noProof/>
      </w:rPr>
      <w:pict>
        <v:rect id="文本框 1" o:spid="_x0000_s1026" style="position:absolute;margin-left:0;margin-top:0;width:2in;height:2in;z-index:251659264;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filled="f" stroked="f">
          <v:textbox style="mso-fit-shape-to-text:t" inset="0,0,0,0">
            <w:txbxContent>
              <w:p w:rsidR="008202BC" w:rsidRDefault="008202BC">
                <w:r>
                  <w:rPr>
                    <w:rFonts w:hint="eastAsia"/>
                  </w:rPr>
                  <w:fldChar w:fldCharType="begin"/>
                </w:r>
                <w:r w:rsidR="0093702D">
                  <w:rPr>
                    <w:rFonts w:hint="eastAsia"/>
                  </w:rPr>
                  <w:instrText xml:space="preserve"> PAGE  \* MERGEFORMAT </w:instrText>
                </w:r>
                <w:r>
                  <w:rPr>
                    <w:rFonts w:hint="eastAsia"/>
                  </w:rPr>
                  <w:fldChar w:fldCharType="separate"/>
                </w:r>
                <w:r w:rsidR="00594292">
                  <w:rPr>
                    <w:noProof/>
                  </w:rPr>
                  <w:t>1</w:t>
                </w:r>
                <w:r>
                  <w:rPr>
                    <w:rFonts w:hint="eastAsia"/>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02D" w:rsidRDefault="0093702D">
      <w:r>
        <w:separator/>
      </w:r>
    </w:p>
  </w:footnote>
  <w:footnote w:type="continuationSeparator" w:id="1">
    <w:p w:rsidR="0093702D" w:rsidRDefault="009370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28A" w:rsidRDefault="00D7628A">
    <w:pPr>
      <w:pStyle w:val="a5"/>
    </w:pPr>
  </w:p>
  <w:p w:rsidR="00D7628A" w:rsidRDefault="00D7628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6D0CB4"/>
    <w:multiLevelType w:val="singleLevel"/>
    <w:tmpl w:val="FA6D0CB4"/>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UyOWQwNjUzNTdkZmI2YjQ1MzY2OGM1YTRiYjRjMjYifQ=="/>
    <w:docVar w:name="KSO_WPS_MARK_KEY" w:val="a7d86152-480e-411d-8fc0-d6a30cdc1e16"/>
  </w:docVars>
  <w:rsids>
    <w:rsidRoot w:val="009601CF"/>
    <w:rsid w:val="000439AA"/>
    <w:rsid w:val="000978BB"/>
    <w:rsid w:val="00164020"/>
    <w:rsid w:val="003C162D"/>
    <w:rsid w:val="00594292"/>
    <w:rsid w:val="00695D62"/>
    <w:rsid w:val="00706842"/>
    <w:rsid w:val="008202BC"/>
    <w:rsid w:val="00866A9E"/>
    <w:rsid w:val="0093702D"/>
    <w:rsid w:val="009601CF"/>
    <w:rsid w:val="00B4409C"/>
    <w:rsid w:val="00D7628A"/>
    <w:rsid w:val="00DE42F8"/>
    <w:rsid w:val="00E84342"/>
    <w:rsid w:val="00EB48B2"/>
    <w:rsid w:val="00F71737"/>
    <w:rsid w:val="00FB6CAE"/>
    <w:rsid w:val="02C63B40"/>
    <w:rsid w:val="033E7623"/>
    <w:rsid w:val="05BE1FE7"/>
    <w:rsid w:val="0627337D"/>
    <w:rsid w:val="09BC4A90"/>
    <w:rsid w:val="144D4C62"/>
    <w:rsid w:val="20E84542"/>
    <w:rsid w:val="22B673C3"/>
    <w:rsid w:val="2DAD00C8"/>
    <w:rsid w:val="30D63F2F"/>
    <w:rsid w:val="3437641C"/>
    <w:rsid w:val="34C4747F"/>
    <w:rsid w:val="37810825"/>
    <w:rsid w:val="385F7597"/>
    <w:rsid w:val="45AE3109"/>
    <w:rsid w:val="52197F39"/>
    <w:rsid w:val="5449248C"/>
    <w:rsid w:val="56671180"/>
    <w:rsid w:val="606F5ABB"/>
    <w:rsid w:val="727147ED"/>
    <w:rsid w:val="75E74F8A"/>
    <w:rsid w:val="79F01B36"/>
    <w:rsid w:val="7DB6355C"/>
    <w:rsid w:val="7E9C0E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02BC"/>
    <w:pPr>
      <w:widowControl w:val="0"/>
      <w:jc w:val="both"/>
    </w:pPr>
    <w:rPr>
      <w:rFonts w:ascii="Calibri" w:hAnsi="Calibri" w:cs="宋体"/>
      <w:kern w:val="2"/>
      <w:sz w:val="21"/>
      <w:szCs w:val="24"/>
    </w:rPr>
  </w:style>
  <w:style w:type="paragraph" w:styleId="1">
    <w:name w:val="heading 1"/>
    <w:basedOn w:val="a"/>
    <w:next w:val="a"/>
    <w:qFormat/>
    <w:rsid w:val="008202BC"/>
    <w:pPr>
      <w:spacing w:beforeAutospacing="1" w:afterAutospacing="1"/>
      <w:jc w:val="left"/>
      <w:outlineLvl w:val="0"/>
    </w:pPr>
    <w:rPr>
      <w:rFonts w:ascii="宋体" w:hAnsi="宋体" w:cs="Times New Roman" w:hint="eastAsia"/>
      <w:b/>
      <w:bCs/>
      <w:kern w:val="44"/>
      <w:sz w:val="48"/>
      <w:szCs w:val="48"/>
    </w:rPr>
  </w:style>
  <w:style w:type="paragraph" w:styleId="2">
    <w:name w:val="heading 2"/>
    <w:basedOn w:val="a"/>
    <w:next w:val="a"/>
    <w:uiPriority w:val="9"/>
    <w:qFormat/>
    <w:rsid w:val="008202BC"/>
    <w:pPr>
      <w:keepNext/>
      <w:keepLines/>
      <w:spacing w:before="200"/>
      <w:outlineLvl w:val="1"/>
    </w:pPr>
    <w:rPr>
      <w:rFonts w:ascii="Cambria" w:hAnsi="Cambria"/>
      <w:b/>
      <w:bCs/>
      <w:color w:val="2DA2BF"/>
      <w:sz w:val="26"/>
      <w:szCs w:val="26"/>
      <w:lang w:val="zh-CN"/>
    </w:rPr>
  </w:style>
  <w:style w:type="paragraph" w:styleId="3">
    <w:name w:val="heading 3"/>
    <w:basedOn w:val="a"/>
    <w:next w:val="a"/>
    <w:qFormat/>
    <w:rsid w:val="008202BC"/>
    <w:pPr>
      <w:spacing w:beforeAutospacing="1" w:afterAutospacing="1"/>
      <w:jc w:val="left"/>
      <w:outlineLvl w:val="2"/>
    </w:pPr>
    <w:rPr>
      <w:rFonts w:ascii="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8202BC"/>
    <w:pPr>
      <w:ind w:leftChars="2500" w:left="100"/>
    </w:pPr>
  </w:style>
  <w:style w:type="paragraph" w:styleId="a4">
    <w:name w:val="footer"/>
    <w:basedOn w:val="a"/>
    <w:link w:val="Char0"/>
    <w:qFormat/>
    <w:rsid w:val="008202BC"/>
    <w:pPr>
      <w:tabs>
        <w:tab w:val="center" w:pos="4153"/>
        <w:tab w:val="right" w:pos="8306"/>
      </w:tabs>
      <w:snapToGrid w:val="0"/>
      <w:jc w:val="left"/>
    </w:pPr>
    <w:rPr>
      <w:sz w:val="18"/>
      <w:szCs w:val="18"/>
    </w:rPr>
  </w:style>
  <w:style w:type="paragraph" w:styleId="a5">
    <w:name w:val="header"/>
    <w:basedOn w:val="a"/>
    <w:link w:val="Char1"/>
    <w:qFormat/>
    <w:rsid w:val="008202BC"/>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8202BC"/>
    <w:rPr>
      <w:sz w:val="24"/>
    </w:rPr>
  </w:style>
  <w:style w:type="character" w:styleId="a7">
    <w:name w:val="Strong"/>
    <w:qFormat/>
    <w:rsid w:val="008202BC"/>
    <w:rPr>
      <w:b/>
    </w:rPr>
  </w:style>
  <w:style w:type="character" w:styleId="a8">
    <w:name w:val="Emphasis"/>
    <w:basedOn w:val="a0"/>
    <w:uiPriority w:val="20"/>
    <w:qFormat/>
    <w:rsid w:val="008202BC"/>
    <w:rPr>
      <w:i/>
      <w:iCs/>
    </w:rPr>
  </w:style>
  <w:style w:type="character" w:styleId="a9">
    <w:name w:val="Hyperlink"/>
    <w:basedOn w:val="a0"/>
    <w:qFormat/>
    <w:rsid w:val="008202BC"/>
    <w:rPr>
      <w:color w:val="0563C1"/>
      <w:u w:val="single"/>
    </w:rPr>
  </w:style>
  <w:style w:type="character" w:customStyle="1" w:styleId="Char1">
    <w:name w:val="页眉 Char"/>
    <w:basedOn w:val="a0"/>
    <w:link w:val="a5"/>
    <w:qFormat/>
    <w:rsid w:val="008202BC"/>
    <w:rPr>
      <w:kern w:val="2"/>
      <w:sz w:val="18"/>
      <w:szCs w:val="18"/>
    </w:rPr>
  </w:style>
  <w:style w:type="character" w:customStyle="1" w:styleId="Char0">
    <w:name w:val="页脚 Char"/>
    <w:basedOn w:val="a0"/>
    <w:link w:val="a4"/>
    <w:qFormat/>
    <w:rsid w:val="008202BC"/>
    <w:rPr>
      <w:kern w:val="2"/>
      <w:sz w:val="18"/>
      <w:szCs w:val="18"/>
    </w:rPr>
  </w:style>
  <w:style w:type="character" w:customStyle="1" w:styleId="Char">
    <w:name w:val="日期 Char"/>
    <w:basedOn w:val="a0"/>
    <w:link w:val="a3"/>
    <w:qFormat/>
    <w:rsid w:val="008202BC"/>
    <w:rPr>
      <w:rFonts w:ascii="Calibri" w:eastAsia="宋体" w:hAnsi="Calibri" w:cs="宋体"/>
      <w:kern w:val="2"/>
      <w:sz w:val="21"/>
      <w:szCs w:val="24"/>
    </w:rPr>
  </w:style>
  <w:style w:type="character" w:customStyle="1" w:styleId="10">
    <w:name w:val="未处理的提及1"/>
    <w:basedOn w:val="a0"/>
    <w:uiPriority w:val="99"/>
    <w:semiHidden/>
    <w:unhideWhenUsed/>
    <w:qFormat/>
    <w:rsid w:val="008202BC"/>
    <w:rPr>
      <w:color w:val="605E5C"/>
      <w:shd w:val="clear" w:color="auto" w:fill="E1DFDD"/>
    </w:rPr>
  </w:style>
  <w:style w:type="paragraph" w:styleId="aa">
    <w:name w:val="List Paragraph"/>
    <w:basedOn w:val="a"/>
    <w:uiPriority w:val="99"/>
    <w:qFormat/>
    <w:rsid w:val="008202BC"/>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Cindydolphine</dc:creator>
  <cp:lastModifiedBy>Surface</cp:lastModifiedBy>
  <cp:revision>8</cp:revision>
  <cp:lastPrinted>2022-04-24T03:59:00Z</cp:lastPrinted>
  <dcterms:created xsi:type="dcterms:W3CDTF">2023-03-15T08:12:00Z</dcterms:created>
  <dcterms:modified xsi:type="dcterms:W3CDTF">2023-03-24T08:10:00Z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7A11E6A1D11043E0B2B2E48B7CBCCE92</vt:lpwstr>
  </property>
  <property fmtid="{D5CDD505-2E9C-101B-9397-08002B2CF9AE}" pid="4" name="commondata">
    <vt:lpwstr>eyJoZGlkIjoiNzM2M2E4ZjdhNjUwNDIwNzU0ZmQ2NmY4Mjg3OWQ3OWMifQ==</vt:lpwstr>
  </property>
</Properties>
</file>