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03" w:rsidRDefault="00D20A03" w:rsidP="00981F03">
      <w:pPr>
        <w:pStyle w:val="1"/>
        <w:spacing w:before="0" w:after="0" w:line="440" w:lineRule="exact"/>
        <w:jc w:val="left"/>
        <w:rPr>
          <w:rFonts w:ascii="宋体" w:eastAsia="宋体" w:hAnsi="宋体"/>
          <w:b w:val="0"/>
          <w:color w:val="auto"/>
          <w:sz w:val="24"/>
          <w:szCs w:val="24"/>
        </w:rPr>
      </w:pPr>
      <w:r>
        <w:rPr>
          <w:rFonts w:ascii="宋体" w:eastAsia="宋体" w:hAnsi="宋体" w:hint="eastAsia"/>
          <w:b w:val="0"/>
          <w:color w:val="auto"/>
          <w:sz w:val="24"/>
          <w:szCs w:val="24"/>
        </w:rPr>
        <w:t>附件</w:t>
      </w:r>
      <w:r w:rsidR="00E83299">
        <w:rPr>
          <w:rFonts w:ascii="宋体" w:eastAsia="宋体" w:hAnsi="宋体"/>
          <w:b w:val="0"/>
          <w:color w:val="auto"/>
          <w:sz w:val="24"/>
          <w:szCs w:val="24"/>
        </w:rPr>
        <w:t>2</w:t>
      </w:r>
    </w:p>
    <w:p w:rsidR="00D20A03" w:rsidRPr="00D20A03" w:rsidRDefault="00D20A03" w:rsidP="00981F03">
      <w:pPr>
        <w:spacing w:line="440" w:lineRule="exact"/>
        <w:jc w:val="center"/>
        <w:rPr>
          <w:rFonts w:ascii="宋体" w:eastAsia="宋体" w:hAnsi="宋体"/>
          <w:b/>
          <w:sz w:val="32"/>
          <w:szCs w:val="32"/>
        </w:rPr>
      </w:pPr>
      <w:r w:rsidRPr="00D20A03">
        <w:rPr>
          <w:rFonts w:ascii="宋体" w:eastAsia="宋体" w:hAnsi="宋体" w:hint="eastAsia"/>
          <w:b/>
          <w:sz w:val="32"/>
          <w:szCs w:val="32"/>
        </w:rPr>
        <w:t>中国高校产学研创新基金</w:t>
      </w:r>
      <w:r w:rsidRPr="00D20A03">
        <w:rPr>
          <w:rFonts w:ascii="宋体" w:eastAsia="宋体" w:hAnsi="宋体"/>
          <w:b/>
          <w:sz w:val="32"/>
          <w:szCs w:val="32"/>
        </w:rPr>
        <w:t>—</w:t>
      </w:r>
      <w:r w:rsidRPr="00D20A03">
        <w:rPr>
          <w:rFonts w:ascii="宋体" w:eastAsia="宋体" w:hAnsi="宋体" w:hint="eastAsia"/>
          <w:b/>
          <w:sz w:val="32"/>
          <w:szCs w:val="32"/>
        </w:rPr>
        <w:t>数智科教</w:t>
      </w:r>
      <w:r>
        <w:rPr>
          <w:rFonts w:ascii="宋体" w:eastAsia="宋体" w:hAnsi="宋体" w:hint="eastAsia"/>
          <w:b/>
          <w:sz w:val="32"/>
          <w:szCs w:val="32"/>
        </w:rPr>
        <w:t>项目</w:t>
      </w:r>
    </w:p>
    <w:p w:rsidR="00D20A03" w:rsidRPr="00D20A03" w:rsidRDefault="00D20A03" w:rsidP="00981F03">
      <w:pPr>
        <w:spacing w:line="440" w:lineRule="exact"/>
        <w:jc w:val="center"/>
        <w:rPr>
          <w:rFonts w:ascii="宋体" w:eastAsia="宋体" w:hAnsi="宋体"/>
          <w:b/>
          <w:sz w:val="32"/>
          <w:szCs w:val="32"/>
        </w:rPr>
      </w:pPr>
      <w:r w:rsidRPr="00D20A03">
        <w:rPr>
          <w:rFonts w:ascii="宋体" w:eastAsia="宋体" w:hAnsi="宋体" w:hint="eastAsia"/>
          <w:b/>
          <w:sz w:val="32"/>
          <w:szCs w:val="32"/>
        </w:rPr>
        <w:t>申请指南说明</w:t>
      </w:r>
    </w:p>
    <w:p w:rsidR="00D20A03" w:rsidRPr="00C779F4" w:rsidRDefault="00D20A03" w:rsidP="00981F03">
      <w:pPr>
        <w:pStyle w:val="1"/>
        <w:spacing w:before="0" w:after="0" w:line="440" w:lineRule="exact"/>
        <w:rPr>
          <w:rFonts w:ascii="宋体" w:eastAsia="宋体" w:hAnsi="宋体"/>
          <w:color w:val="auto"/>
          <w:szCs w:val="32"/>
        </w:rPr>
      </w:pPr>
    </w:p>
    <w:p w:rsidR="00D20A03" w:rsidRPr="00D20A03" w:rsidRDefault="00D20A03" w:rsidP="00981F03">
      <w:pPr>
        <w:spacing w:line="440" w:lineRule="exact"/>
        <w:ind w:firstLineChars="200" w:firstLine="480"/>
        <w:rPr>
          <w:rFonts w:ascii="宋体" w:eastAsia="宋体" w:hAnsi="宋体"/>
          <w:sz w:val="24"/>
          <w:szCs w:val="24"/>
        </w:rPr>
      </w:pPr>
      <w:r w:rsidRPr="00D20A03">
        <w:rPr>
          <w:rFonts w:ascii="宋体" w:eastAsia="宋体" w:hAnsi="宋体" w:hint="eastAsia"/>
          <w:sz w:val="24"/>
          <w:szCs w:val="24"/>
        </w:rPr>
        <w:t>根据</w:t>
      </w:r>
      <w:r w:rsidR="0019640B">
        <w:rPr>
          <w:rFonts w:ascii="宋体" w:eastAsia="宋体" w:hAnsi="宋体" w:hint="eastAsia"/>
          <w:sz w:val="24"/>
          <w:szCs w:val="24"/>
        </w:rPr>
        <w:t xml:space="preserve"> </w:t>
      </w:r>
      <w:r w:rsidRPr="00D20A03">
        <w:rPr>
          <w:rFonts w:ascii="宋体" w:eastAsia="宋体" w:hAnsi="宋体" w:hint="eastAsia"/>
          <w:sz w:val="24"/>
          <w:szCs w:val="24"/>
        </w:rPr>
        <w:t>《关于申报20</w:t>
      </w:r>
      <w:bookmarkStart w:id="0" w:name="_GoBack"/>
      <w:bookmarkEnd w:id="0"/>
      <w:r w:rsidRPr="00D20A03">
        <w:rPr>
          <w:rFonts w:ascii="宋体" w:eastAsia="宋体" w:hAnsi="宋体" w:hint="eastAsia"/>
          <w:sz w:val="24"/>
          <w:szCs w:val="24"/>
        </w:rPr>
        <w:t>23年中国高校产学研创新基金的通知》(教科发中心函〔2023〕3号)的相关要求，教育部高等学校科学研究发展中心与上海睿亚训软件技术服务有限公司设立“中国</w:t>
      </w:r>
      <w:r w:rsidRPr="00D20A03">
        <w:rPr>
          <w:rFonts w:ascii="宋体" w:eastAsia="宋体" w:hAnsi="宋体"/>
          <w:sz w:val="24"/>
          <w:szCs w:val="24"/>
        </w:rPr>
        <w:t>高校产学研创新基金—</w:t>
      </w:r>
      <w:r w:rsidR="00F91DE0">
        <w:rPr>
          <w:rFonts w:ascii="宋体" w:eastAsia="宋体" w:hAnsi="宋体" w:hint="eastAsia"/>
          <w:sz w:val="24"/>
          <w:szCs w:val="24"/>
        </w:rPr>
        <w:t>数智科教</w:t>
      </w:r>
      <w:r>
        <w:rPr>
          <w:rFonts w:ascii="宋体" w:eastAsia="宋体" w:hAnsi="宋体" w:hint="eastAsia"/>
          <w:sz w:val="24"/>
          <w:szCs w:val="24"/>
        </w:rPr>
        <w:t>项目</w:t>
      </w:r>
      <w:r w:rsidRPr="00D20A03">
        <w:rPr>
          <w:rFonts w:ascii="宋体" w:eastAsia="宋体" w:hAnsi="宋体" w:hint="eastAsia"/>
          <w:sz w:val="24"/>
          <w:szCs w:val="24"/>
        </w:rPr>
        <w:t>”，用以支持高校在智慧教育、信息科学、汽车工程、农业机械、管理科学、材料力学性能、数字媒体&amp;艺术、课程思政、智慧图书馆、数字人文等领域科研和教研的创新研究。</w:t>
      </w:r>
    </w:p>
    <w:p w:rsidR="00D20A03" w:rsidRPr="00FD45B4" w:rsidRDefault="00D20A03" w:rsidP="00981F03">
      <w:pPr>
        <w:spacing w:beforeLines="50" w:before="156" w:line="440" w:lineRule="exact"/>
        <w:ind w:firstLineChars="200" w:firstLine="560"/>
        <w:rPr>
          <w:rFonts w:ascii="微软雅黑" w:eastAsia="微软雅黑" w:hAnsi="微软雅黑"/>
          <w:b/>
          <w:sz w:val="28"/>
          <w:szCs w:val="28"/>
        </w:rPr>
      </w:pPr>
      <w:r w:rsidRPr="00FD45B4">
        <w:rPr>
          <w:rFonts w:ascii="微软雅黑" w:eastAsia="微软雅黑" w:hAnsi="微软雅黑" w:hint="eastAsia"/>
          <w:b/>
          <w:sz w:val="28"/>
          <w:szCs w:val="28"/>
        </w:rPr>
        <w:t>一、课题</w:t>
      </w:r>
      <w:r w:rsidR="008D5BD2" w:rsidRPr="00FD45B4">
        <w:rPr>
          <w:rFonts w:ascii="微软雅黑" w:eastAsia="微软雅黑" w:hAnsi="微软雅黑" w:hint="eastAsia"/>
          <w:b/>
          <w:sz w:val="28"/>
          <w:szCs w:val="28"/>
        </w:rPr>
        <w:t>方向</w:t>
      </w:r>
    </w:p>
    <w:p w:rsidR="00F91DE0" w:rsidRDefault="00D20A03" w:rsidP="00981F03">
      <w:pPr>
        <w:widowControl/>
        <w:tabs>
          <w:tab w:val="left" w:pos="312"/>
        </w:tabs>
        <w:spacing w:line="440" w:lineRule="exact"/>
        <w:ind w:firstLineChars="200" w:firstLine="480"/>
        <w:rPr>
          <w:rFonts w:ascii="宋体" w:eastAsia="宋体" w:hAnsi="宋体"/>
          <w:sz w:val="24"/>
          <w:szCs w:val="24"/>
        </w:rPr>
      </w:pPr>
      <w:r>
        <w:rPr>
          <w:rFonts w:ascii="宋体" w:eastAsia="宋体" w:hAnsi="宋体"/>
          <w:sz w:val="24"/>
          <w:szCs w:val="24"/>
        </w:rPr>
        <w:t>1.</w:t>
      </w:r>
      <w:r w:rsidRPr="00D20A03">
        <w:rPr>
          <w:rFonts w:ascii="宋体" w:eastAsia="宋体" w:hAnsi="宋体" w:hint="eastAsia"/>
          <w:sz w:val="24"/>
          <w:szCs w:val="24"/>
        </w:rPr>
        <w:t>“数智科教项目”</w:t>
      </w:r>
      <w:r w:rsidRPr="00D20A03">
        <w:rPr>
          <w:rFonts w:ascii="宋体" w:eastAsia="宋体" w:hAnsi="宋体"/>
          <w:sz w:val="24"/>
          <w:szCs w:val="24"/>
        </w:rPr>
        <w:t xml:space="preserve"> 面向</w:t>
      </w:r>
      <w:r w:rsidRPr="00D20A03">
        <w:rPr>
          <w:rFonts w:ascii="宋体" w:eastAsia="宋体" w:hAnsi="宋体" w:hint="eastAsia"/>
          <w:sz w:val="24"/>
          <w:szCs w:val="24"/>
        </w:rPr>
        <w:t>智慧教育、信息科学、汽车工程、农业机械、管理科学、材料力学性能、数字媒体&amp;艺术、课程思政、智慧图书馆、数字人文等在教育领域的应用而设立，以科技变革促进教育变革，创新人才培养机制，推动社会发展为目标。</w:t>
      </w:r>
    </w:p>
    <w:p w:rsidR="00D20A03" w:rsidRDefault="00F91DE0" w:rsidP="00981F03">
      <w:pPr>
        <w:widowControl/>
        <w:tabs>
          <w:tab w:val="left" w:pos="312"/>
        </w:tabs>
        <w:spacing w:line="44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Pr="00F91DE0">
        <w:rPr>
          <w:rFonts w:ascii="宋体" w:eastAsia="宋体" w:hAnsi="宋体" w:hint="eastAsia"/>
          <w:sz w:val="24"/>
          <w:szCs w:val="24"/>
        </w:rPr>
        <w:t>“</w:t>
      </w:r>
      <w:r>
        <w:rPr>
          <w:rFonts w:ascii="宋体" w:eastAsia="宋体" w:hAnsi="宋体" w:hint="eastAsia"/>
          <w:sz w:val="24"/>
          <w:szCs w:val="24"/>
        </w:rPr>
        <w:t>数智科教项目</w:t>
      </w:r>
      <w:r w:rsidRPr="00F91DE0">
        <w:rPr>
          <w:rFonts w:ascii="宋体" w:eastAsia="宋体" w:hAnsi="宋体" w:hint="eastAsia"/>
          <w:sz w:val="24"/>
          <w:szCs w:val="24"/>
        </w:rPr>
        <w:t>”的申请截止时间为2023年</w:t>
      </w:r>
      <w:r w:rsidRPr="00F91DE0">
        <w:rPr>
          <w:rFonts w:ascii="宋体" w:eastAsia="宋体" w:hAnsi="宋体"/>
          <w:sz w:val="24"/>
          <w:szCs w:val="24"/>
        </w:rPr>
        <w:t>10</w:t>
      </w:r>
      <w:r w:rsidRPr="00F91DE0">
        <w:rPr>
          <w:rFonts w:ascii="宋体" w:eastAsia="宋体" w:hAnsi="宋体" w:hint="eastAsia"/>
          <w:sz w:val="24"/>
          <w:szCs w:val="24"/>
        </w:rPr>
        <w:t>月</w:t>
      </w:r>
      <w:r w:rsidR="00A77BC5">
        <w:rPr>
          <w:rFonts w:ascii="宋体" w:eastAsia="宋体" w:hAnsi="宋体"/>
          <w:sz w:val="24"/>
          <w:szCs w:val="24"/>
        </w:rPr>
        <w:t>31</w:t>
      </w:r>
      <w:r w:rsidRPr="00F91DE0">
        <w:rPr>
          <w:rFonts w:ascii="宋体" w:eastAsia="宋体" w:hAnsi="宋体" w:hint="eastAsia"/>
          <w:sz w:val="24"/>
          <w:szCs w:val="24"/>
        </w:rPr>
        <w:t>日。</w:t>
      </w:r>
      <w:r w:rsidRPr="00D20A03">
        <w:rPr>
          <w:rFonts w:ascii="宋体" w:eastAsia="宋体" w:hAnsi="宋体"/>
          <w:sz w:val="24"/>
          <w:szCs w:val="24"/>
        </w:rPr>
        <w:t>计划</w:t>
      </w:r>
      <w:r w:rsidRPr="00D20A03">
        <w:rPr>
          <w:rFonts w:ascii="宋体" w:eastAsia="宋体" w:hAnsi="宋体" w:hint="eastAsia"/>
          <w:sz w:val="24"/>
          <w:szCs w:val="24"/>
        </w:rPr>
        <w:t>执行时间为202</w:t>
      </w:r>
      <w:r w:rsidRPr="00D20A03">
        <w:rPr>
          <w:rFonts w:ascii="宋体" w:eastAsia="宋体" w:hAnsi="宋体"/>
          <w:sz w:val="24"/>
          <w:szCs w:val="24"/>
        </w:rPr>
        <w:t>4</w:t>
      </w:r>
      <w:r w:rsidRPr="00D20A03">
        <w:rPr>
          <w:rFonts w:ascii="宋体" w:eastAsia="宋体" w:hAnsi="宋体" w:hint="eastAsia"/>
          <w:sz w:val="24"/>
          <w:szCs w:val="24"/>
        </w:rPr>
        <w:t>年</w:t>
      </w:r>
      <w:r w:rsidRPr="00D20A03">
        <w:rPr>
          <w:rFonts w:ascii="宋体" w:eastAsia="宋体" w:hAnsi="宋体"/>
          <w:sz w:val="24"/>
          <w:szCs w:val="24"/>
        </w:rPr>
        <w:t>1</w:t>
      </w:r>
      <w:r w:rsidRPr="00D20A03">
        <w:rPr>
          <w:rFonts w:ascii="宋体" w:eastAsia="宋体" w:hAnsi="宋体" w:hint="eastAsia"/>
          <w:sz w:val="24"/>
          <w:szCs w:val="24"/>
        </w:rPr>
        <w:t>月1日～2024年</w:t>
      </w:r>
      <w:r w:rsidRPr="00D20A03">
        <w:rPr>
          <w:rFonts w:ascii="宋体" w:eastAsia="宋体" w:hAnsi="宋体"/>
          <w:sz w:val="24"/>
          <w:szCs w:val="24"/>
        </w:rPr>
        <w:t>12</w:t>
      </w:r>
      <w:r w:rsidRPr="00D20A03">
        <w:rPr>
          <w:rFonts w:ascii="宋体" w:eastAsia="宋体" w:hAnsi="宋体" w:hint="eastAsia"/>
          <w:sz w:val="24"/>
          <w:szCs w:val="24"/>
        </w:rPr>
        <w:t>月31日，可根据课题复杂程度适度延长执行周期，最长不超过两年。</w:t>
      </w:r>
    </w:p>
    <w:p w:rsidR="008D5BD2" w:rsidRDefault="00F91DE0" w:rsidP="00981F03">
      <w:pPr>
        <w:widowControl/>
        <w:tabs>
          <w:tab w:val="left" w:pos="312"/>
        </w:tabs>
        <w:spacing w:line="440" w:lineRule="exact"/>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F91DE0">
        <w:rPr>
          <w:rFonts w:ascii="宋体" w:eastAsia="宋体" w:hAnsi="宋体" w:hint="eastAsia"/>
          <w:sz w:val="24"/>
          <w:szCs w:val="24"/>
        </w:rPr>
        <w:t>“</w:t>
      </w:r>
      <w:r>
        <w:rPr>
          <w:rFonts w:ascii="宋体" w:eastAsia="宋体" w:hAnsi="宋体" w:hint="eastAsia"/>
          <w:sz w:val="24"/>
          <w:szCs w:val="24"/>
        </w:rPr>
        <w:t>数智科教项目</w:t>
      </w:r>
      <w:r w:rsidRPr="00F91DE0">
        <w:rPr>
          <w:rFonts w:ascii="宋体" w:eastAsia="宋体" w:hAnsi="宋体" w:hint="eastAsia"/>
          <w:sz w:val="24"/>
          <w:szCs w:val="24"/>
        </w:rPr>
        <w:t>”为每个立项课题提供</w:t>
      </w:r>
      <w:r w:rsidRPr="00F91DE0">
        <w:rPr>
          <w:rFonts w:ascii="宋体" w:eastAsia="宋体" w:hAnsi="宋体"/>
          <w:sz w:val="24"/>
          <w:szCs w:val="24"/>
        </w:rPr>
        <w:t>10万元至80</w:t>
      </w:r>
      <w:r w:rsidRPr="00F91DE0">
        <w:rPr>
          <w:rFonts w:ascii="宋体" w:eastAsia="宋体" w:hAnsi="宋体" w:hint="eastAsia"/>
          <w:sz w:val="24"/>
          <w:szCs w:val="24"/>
        </w:rPr>
        <w:t>万元的研究经费及科研软硬件平台支持，其中研究经费5万元至</w:t>
      </w:r>
      <w:r w:rsidRPr="00F91DE0">
        <w:rPr>
          <w:rFonts w:ascii="宋体" w:eastAsia="宋体" w:hAnsi="宋体"/>
          <w:sz w:val="24"/>
          <w:szCs w:val="24"/>
        </w:rPr>
        <w:t>40</w:t>
      </w:r>
      <w:r w:rsidRPr="00F91DE0">
        <w:rPr>
          <w:rFonts w:ascii="宋体" w:eastAsia="宋体" w:hAnsi="宋体" w:hint="eastAsia"/>
          <w:sz w:val="24"/>
          <w:szCs w:val="24"/>
        </w:rPr>
        <w:t>万元。</w:t>
      </w:r>
      <w:r w:rsidR="00D20A03" w:rsidRPr="00D20A03">
        <w:rPr>
          <w:rFonts w:ascii="宋体" w:eastAsia="宋体" w:hAnsi="宋体" w:hint="eastAsia"/>
          <w:sz w:val="24"/>
          <w:szCs w:val="24"/>
        </w:rPr>
        <w:t>课题申请人无需向资助企业额外购买配套设备或软件。</w:t>
      </w:r>
    </w:p>
    <w:p w:rsidR="00D20A03" w:rsidRPr="00D20A03" w:rsidRDefault="008D5BD2" w:rsidP="00981F03">
      <w:pPr>
        <w:widowControl/>
        <w:tabs>
          <w:tab w:val="left" w:pos="312"/>
        </w:tabs>
        <w:spacing w:line="440" w:lineRule="exact"/>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Pr="00F91DE0">
        <w:rPr>
          <w:rFonts w:ascii="宋体" w:eastAsia="宋体" w:hAnsi="宋体" w:hint="eastAsia"/>
          <w:sz w:val="24"/>
          <w:szCs w:val="24"/>
        </w:rPr>
        <w:t>“</w:t>
      </w:r>
      <w:r>
        <w:rPr>
          <w:rFonts w:ascii="宋体" w:eastAsia="宋体" w:hAnsi="宋体" w:hint="eastAsia"/>
          <w:sz w:val="24"/>
          <w:szCs w:val="24"/>
        </w:rPr>
        <w:t>数智科教项目</w:t>
      </w:r>
      <w:r w:rsidRPr="00F91DE0">
        <w:rPr>
          <w:rFonts w:ascii="宋体" w:eastAsia="宋体" w:hAnsi="宋体" w:hint="eastAsia"/>
          <w:sz w:val="24"/>
          <w:szCs w:val="24"/>
        </w:rPr>
        <w:t>”</w:t>
      </w:r>
      <w:r w:rsidR="00D20A03" w:rsidRPr="00D20A03">
        <w:rPr>
          <w:rFonts w:ascii="宋体" w:eastAsia="宋体" w:hAnsi="宋体" w:hint="eastAsia"/>
          <w:sz w:val="24"/>
          <w:szCs w:val="24"/>
        </w:rPr>
        <w:t>的选题方向分为科研课题和教研课题两类，课题方向见表一（科研方向）、表二（教研方向），申请人选择课题方向进行申报，课题基于项目提供的平台或研究团队自有平台等进行研究（相关平台介绍见表三）。</w:t>
      </w:r>
    </w:p>
    <w:p w:rsidR="00D20A03" w:rsidRPr="00981F03" w:rsidRDefault="00D20A03" w:rsidP="0019640B">
      <w:pPr>
        <w:spacing w:beforeLines="50" w:before="156" w:afterLines="20" w:after="62" w:line="440" w:lineRule="exact"/>
        <w:jc w:val="center"/>
        <w:rPr>
          <w:rFonts w:ascii="宋体" w:eastAsia="宋体" w:hAnsi="宋体"/>
          <w:b/>
          <w:sz w:val="24"/>
          <w:szCs w:val="24"/>
        </w:rPr>
      </w:pPr>
      <w:r w:rsidRPr="00981F03">
        <w:rPr>
          <w:rFonts w:ascii="宋体" w:eastAsia="宋体" w:hAnsi="宋体" w:hint="eastAsia"/>
          <w:b/>
          <w:sz w:val="24"/>
          <w:szCs w:val="24"/>
        </w:rPr>
        <w:t>表一 科研课题选题列表</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6237"/>
      </w:tblGrid>
      <w:tr w:rsidR="00D20A03" w:rsidRPr="00C779F4" w:rsidTr="0030159B">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D20A03" w:rsidRPr="008D5BD2" w:rsidRDefault="00D20A03" w:rsidP="00A15843">
            <w:pPr>
              <w:ind w:firstLineChars="9" w:firstLine="19"/>
              <w:jc w:val="center"/>
              <w:rPr>
                <w:rFonts w:ascii="宋体" w:eastAsia="宋体" w:hAnsi="宋体" w:cs="宋体"/>
                <w:b/>
                <w:szCs w:val="21"/>
              </w:rPr>
            </w:pPr>
            <w:r w:rsidRPr="008D5BD2">
              <w:rPr>
                <w:rFonts w:ascii="宋体" w:eastAsia="宋体" w:hAnsi="宋体" w:cs="宋体" w:hint="eastAsia"/>
                <w:b/>
                <w:szCs w:val="21"/>
              </w:rPr>
              <w:t>方向</w:t>
            </w:r>
          </w:p>
          <w:p w:rsidR="00D20A03" w:rsidRPr="008D5BD2" w:rsidRDefault="00D20A03" w:rsidP="00A15843">
            <w:pPr>
              <w:ind w:firstLineChars="9" w:firstLine="19"/>
              <w:jc w:val="center"/>
              <w:rPr>
                <w:rFonts w:ascii="宋体" w:eastAsia="宋体" w:hAnsi="宋体" w:cs="宋体"/>
                <w:b/>
                <w:szCs w:val="21"/>
              </w:rPr>
            </w:pPr>
            <w:r w:rsidRPr="008D5BD2">
              <w:rPr>
                <w:rFonts w:ascii="宋体" w:eastAsia="宋体" w:hAnsi="宋体" w:cs="宋体" w:hint="eastAsia"/>
                <w:b/>
                <w:szCs w:val="21"/>
              </w:rPr>
              <w:t>编号</w:t>
            </w: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20A03" w:rsidRPr="008D5BD2" w:rsidRDefault="00D20A03" w:rsidP="00981F03">
            <w:pPr>
              <w:jc w:val="center"/>
              <w:rPr>
                <w:rFonts w:ascii="宋体" w:eastAsia="宋体" w:hAnsi="宋体" w:cs="宋体"/>
                <w:b/>
                <w:szCs w:val="21"/>
              </w:rPr>
            </w:pPr>
            <w:r w:rsidRPr="008D5BD2">
              <w:rPr>
                <w:rFonts w:ascii="宋体" w:eastAsia="宋体" w:hAnsi="宋体" w:cs="宋体" w:hint="eastAsia"/>
                <w:b/>
                <w:szCs w:val="21"/>
              </w:rPr>
              <w:t>课题方向</w:t>
            </w:r>
          </w:p>
        </w:tc>
        <w:tc>
          <w:tcPr>
            <w:tcW w:w="6237"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20A03" w:rsidRPr="008D5BD2" w:rsidRDefault="00D20A03" w:rsidP="00A15843">
            <w:pPr>
              <w:ind w:firstLineChars="18" w:firstLine="38"/>
              <w:jc w:val="center"/>
              <w:rPr>
                <w:rFonts w:ascii="宋体" w:eastAsia="宋体" w:hAnsi="宋体" w:cs="宋体"/>
                <w:b/>
                <w:szCs w:val="21"/>
              </w:rPr>
            </w:pPr>
            <w:r w:rsidRPr="008D5BD2">
              <w:rPr>
                <w:rFonts w:ascii="宋体" w:eastAsia="宋体" w:hAnsi="宋体" w:cs="宋体" w:hint="eastAsia"/>
                <w:b/>
                <w:szCs w:val="21"/>
              </w:rPr>
              <w:t>课题研究内容</w:t>
            </w:r>
          </w:p>
        </w:tc>
      </w:tr>
      <w:tr w:rsidR="00D20A03" w:rsidRPr="00C779F4" w:rsidTr="0030159B">
        <w:trPr>
          <w:trHeight w:val="381"/>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A01</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iCs/>
                <w:sz w:val="20"/>
                <w:szCs w:val="20"/>
              </w:rPr>
            </w:pPr>
            <w:r w:rsidRPr="008D5BD2">
              <w:rPr>
                <w:rFonts w:ascii="宋体" w:eastAsia="宋体" w:hAnsi="宋体" w:cs="宋体" w:hint="eastAsia"/>
                <w:sz w:val="20"/>
                <w:szCs w:val="20"/>
              </w:rPr>
              <w:t>信息科学</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根据学科发展趋势及社会发展需要，本</w:t>
            </w:r>
            <w:r w:rsidR="0019640B">
              <w:rPr>
                <w:rFonts w:ascii="宋体" w:eastAsia="宋体" w:hAnsi="宋体" w:cs="宋体" w:hint="eastAsia"/>
                <w:sz w:val="20"/>
                <w:szCs w:val="20"/>
                <w:lang w:bidi="ar"/>
              </w:rPr>
              <w:t>研究</w:t>
            </w:r>
            <w:r w:rsidRPr="008D5BD2">
              <w:rPr>
                <w:rFonts w:ascii="宋体" w:eastAsia="宋体" w:hAnsi="宋体" w:cs="宋体" w:hint="eastAsia"/>
                <w:sz w:val="20"/>
                <w:szCs w:val="20"/>
                <w:lang w:bidi="ar"/>
              </w:rPr>
              <w:t>方向优先支持人工智能、生成式预训练Transformer模型、大数据、云计算、高性能计算、GPU算力管理等前沿基础理论研究和行业应用研究;对从教育和行业需求出发、推动经济及学科发展具有重要意义的研究将给予优先支持。</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鉴于信息领域中的科学和技术问题具有明显跨学科的特点，本课题重视信息与相关学科的交叉研究，鼓励具有不同专业知识背景的科研人员合作研究，提出跨学科交叉研究项目，促进产学研深度融合。具体方向如下：</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1</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人工智能</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lastRenderedPageBreak/>
              <w:t>2.</w:t>
            </w:r>
            <w:r w:rsidRPr="008D5BD2">
              <w:rPr>
                <w:rFonts w:ascii="宋体" w:eastAsia="宋体" w:hAnsi="宋体" w:cs="宋体" w:hint="eastAsia"/>
                <w:sz w:val="20"/>
                <w:szCs w:val="20"/>
                <w:lang w:bidi="ar"/>
              </w:rPr>
              <w:t>生成式预训练Transformer模型</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3.</w:t>
            </w:r>
            <w:r w:rsidRPr="008D5BD2">
              <w:rPr>
                <w:rFonts w:ascii="宋体" w:eastAsia="宋体" w:hAnsi="宋体" w:cs="宋体" w:hint="eastAsia"/>
                <w:sz w:val="20"/>
                <w:szCs w:val="20"/>
                <w:lang w:bidi="ar"/>
              </w:rPr>
              <w:t>大数据</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4.</w:t>
            </w:r>
            <w:r w:rsidRPr="008D5BD2">
              <w:rPr>
                <w:rFonts w:ascii="宋体" w:eastAsia="宋体" w:hAnsi="宋体" w:cs="宋体" w:hint="eastAsia"/>
                <w:sz w:val="20"/>
                <w:szCs w:val="20"/>
                <w:lang w:bidi="ar"/>
              </w:rPr>
              <w:t>云计算</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5.</w:t>
            </w:r>
            <w:r w:rsidRPr="008D5BD2">
              <w:rPr>
                <w:rFonts w:ascii="宋体" w:eastAsia="宋体" w:hAnsi="宋体" w:cs="宋体" w:hint="eastAsia"/>
                <w:sz w:val="20"/>
                <w:szCs w:val="20"/>
                <w:lang w:bidi="ar"/>
              </w:rPr>
              <w:t>高性能计算</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6.</w:t>
            </w:r>
            <w:r w:rsidRPr="008D5BD2">
              <w:rPr>
                <w:rFonts w:ascii="宋体" w:eastAsia="宋体" w:hAnsi="宋体" w:cs="宋体" w:hint="eastAsia"/>
                <w:sz w:val="20"/>
                <w:szCs w:val="20"/>
                <w:lang w:bidi="ar"/>
              </w:rPr>
              <w:t>GPU算力管理</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7</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其他信息科学方向</w:t>
            </w:r>
          </w:p>
        </w:tc>
      </w:tr>
      <w:tr w:rsidR="00D20A03" w:rsidRPr="00C779F4" w:rsidTr="0030159B">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lastRenderedPageBreak/>
              <w:t>A02</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iCs/>
                <w:sz w:val="20"/>
                <w:szCs w:val="20"/>
              </w:rPr>
            </w:pPr>
            <w:r w:rsidRPr="008D5BD2">
              <w:rPr>
                <w:rFonts w:ascii="宋体" w:eastAsia="宋体" w:hAnsi="宋体" w:cs="宋体" w:hint="eastAsia"/>
                <w:sz w:val="20"/>
                <w:szCs w:val="20"/>
              </w:rPr>
              <w:t>汽车工程</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针对道路交通运输，研究交通参与者、运载工具、交通设施、环境与信息等要素构成的系统，以及系统与各要素之间的相互作用与内在规律:研究系统的规划与设计、运行与控制、集成与匹配、运维与管养，实现各种交通方式和综合交通系统的安全、经济、高效、节能、环保。本</w:t>
            </w:r>
            <w:r w:rsidR="0019640B">
              <w:rPr>
                <w:rFonts w:ascii="宋体" w:eastAsia="宋体" w:hAnsi="宋体" w:cs="宋体" w:hint="eastAsia"/>
                <w:sz w:val="20"/>
                <w:szCs w:val="20"/>
                <w:lang w:bidi="ar"/>
              </w:rPr>
              <w:t>研究</w:t>
            </w:r>
            <w:r w:rsidRPr="008D5BD2">
              <w:rPr>
                <w:rFonts w:ascii="宋体" w:eastAsia="宋体" w:hAnsi="宋体" w:cs="宋体" w:hint="eastAsia"/>
                <w:sz w:val="20"/>
                <w:szCs w:val="20"/>
                <w:lang w:bidi="ar"/>
              </w:rPr>
              <w:t>方向将进一步推动基于可靠性、可用性、可维护性和安全性的工程技术评价;优先支持具有重要理论意义、前瞻性与探索性的基础理论研究和行业应用研究:鼓励交通与运载工程的交叉融合研究。</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智能网联汽车（Intelligent Connected Vehicle，ICV），是指车联网与智能车的有机联合，最终可替代人来操作的新一代汽车。智能网联汽车创新平台可有效跨界连接计算机、人工智能、电子通信、大数据、互联网、能源、材料等学科相关技术和产业的创新成果，构建起了新的技术和产业生态。研究方向具体如下：</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1</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智慧车联网</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2</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无人驾驶</w:t>
            </w:r>
          </w:p>
        </w:tc>
      </w:tr>
      <w:tr w:rsidR="00D20A03" w:rsidRPr="00C779F4" w:rsidTr="0019640B">
        <w:trPr>
          <w:trHeight w:val="4147"/>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A03</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农业机械</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本</w:t>
            </w:r>
            <w:r w:rsidR="0019640B">
              <w:rPr>
                <w:rFonts w:ascii="宋体" w:eastAsia="宋体" w:hAnsi="宋体" w:cs="宋体" w:hint="eastAsia"/>
                <w:sz w:val="20"/>
                <w:szCs w:val="20"/>
                <w:lang w:bidi="ar"/>
              </w:rPr>
              <w:t>研究</w:t>
            </w:r>
            <w:r w:rsidRPr="008D5BD2">
              <w:rPr>
                <w:rFonts w:ascii="宋体" w:eastAsia="宋体" w:hAnsi="宋体" w:cs="宋体" w:hint="eastAsia"/>
                <w:sz w:val="20"/>
                <w:szCs w:val="20"/>
                <w:lang w:bidi="ar"/>
              </w:rPr>
              <w:t>方向主要资助农业机械学与农业机械制造科学领域的基础研究和行业应用研究。农业机械学是研究机械产品功能综合、定量描述和性能控制，发展新的农业机械设计理论与方法的基础技术科学，主要包括机器人与机构学、传动与驱动、机械动力学、机械结构强度学、机械摩擦学与表面技术、机械设计学和机械仿生学等;农机制造科学主要研究机械产品高性能、高精度、高效率、低成本、智能制造的理论、方法、工艺、装备与系统的基础技术科学，主要包括成形制造、加工制造、制造系统与智能化、机械测试理论与技术、微纳机械系统和生物制造等。</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本</w:t>
            </w:r>
            <w:r w:rsidR="0019640B">
              <w:rPr>
                <w:rFonts w:ascii="宋体" w:eastAsia="宋体" w:hAnsi="宋体" w:cs="宋体" w:hint="eastAsia"/>
                <w:sz w:val="20"/>
                <w:szCs w:val="20"/>
                <w:lang w:bidi="ar"/>
              </w:rPr>
              <w:t>研究</w:t>
            </w:r>
            <w:r w:rsidRPr="008D5BD2">
              <w:rPr>
                <w:rFonts w:ascii="宋体" w:eastAsia="宋体" w:hAnsi="宋体" w:cs="宋体" w:hint="eastAsia"/>
                <w:sz w:val="20"/>
                <w:szCs w:val="20"/>
                <w:lang w:bidi="ar"/>
              </w:rPr>
              <w:t>方向重点支持的研究方向是:面向农业战略需求、学科发展前沿和具有潜在工程应用背景的基础研究和应用研究;面向环境友好、资源节约和能源高效利用的可持续设计与制造一体化研究;面向超、精、尖、特(大/重/微)装备的创新设计，制造新原理、新工艺，测试理论和装备原型样机研究;面向极端工况 (如沙漠农业等)或极限尺寸(极大、极小)零/构件的设计、制造与测试方法。</w:t>
            </w:r>
          </w:p>
        </w:tc>
      </w:tr>
      <w:tr w:rsidR="00D20A03" w:rsidRPr="00C779F4" w:rsidTr="0030159B">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A04</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管理科学</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重点支持科研人员面向管理与经济科学前沿、面向经济建设与社会发展中实际需求，开展理论与方法论创新，提升服务战略和经济管理实践的能力;加强与数学科学、信息科学等多学科的融合发展和集成创新，推动新兴学科领域和产业应用的涌现和发展。</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资助方向重点包含以下三个方向：</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1</w:t>
            </w:r>
            <w:r w:rsidRPr="008D5BD2">
              <w:rPr>
                <w:rFonts w:ascii="宋体" w:eastAsia="宋体" w:hAnsi="宋体" w:cs="宋体"/>
                <w:sz w:val="20"/>
                <w:szCs w:val="20"/>
                <w:lang w:bidi="ar"/>
              </w:rPr>
              <w:t xml:space="preserve">. </w:t>
            </w:r>
            <w:r w:rsidRPr="008D5BD2">
              <w:rPr>
                <w:rFonts w:ascii="宋体" w:eastAsia="宋体" w:hAnsi="宋体" w:cs="宋体" w:hint="eastAsia"/>
                <w:sz w:val="20"/>
                <w:szCs w:val="20"/>
                <w:lang w:bidi="ar"/>
              </w:rPr>
              <w:t>物流与供应链管理、数据科学与管理、信息系统与管理、金融工程、数字化平台管理、智慧管理与人工智能、新技术驱动的管理、数字经济、智能制造、新一代信息技术等背景下的管理科学问题</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2</w:t>
            </w:r>
            <w:r w:rsidRPr="008D5BD2">
              <w:rPr>
                <w:rFonts w:ascii="宋体" w:eastAsia="宋体" w:hAnsi="宋体" w:cs="宋体"/>
                <w:sz w:val="20"/>
                <w:szCs w:val="20"/>
                <w:lang w:bidi="ar"/>
              </w:rPr>
              <w:t xml:space="preserve">. </w:t>
            </w:r>
            <w:r w:rsidRPr="008D5BD2">
              <w:rPr>
                <w:rFonts w:ascii="宋体" w:eastAsia="宋体" w:hAnsi="宋体" w:cs="宋体" w:hint="eastAsia"/>
                <w:sz w:val="20"/>
                <w:szCs w:val="20"/>
                <w:lang w:bidi="ar"/>
              </w:rPr>
              <w:t>战略管理、企业理论、企业技术创新管理、企业运营管理、组织行为、人力资源管理、财务管理、会计与审计、市场营销、组织行为、商务智能与数字商务、公司金融、企业运营管理、公司治理、创业管理、国际商务管理、旅游管理等分支学科</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3.</w:t>
            </w:r>
            <w:r w:rsidRPr="008D5BD2">
              <w:rPr>
                <w:rFonts w:ascii="宋体" w:eastAsia="宋体" w:hAnsi="宋体" w:cs="宋体" w:hint="eastAsia"/>
                <w:sz w:val="20"/>
                <w:szCs w:val="20"/>
                <w:lang w:bidi="ar"/>
              </w:rPr>
              <w:t>计量经济与经济统计、行为经济与实验经济、数理经济与计算经济、微观经济、宏观经济管理、国际经济与贸易、金融经济、财政与公共经济、产业经济、经济发展与经济制度、农林经济管理、区域经济、人口劳动与健康经济、资源与环境经济等</w:t>
            </w:r>
          </w:p>
        </w:tc>
      </w:tr>
      <w:tr w:rsidR="00D20A03" w:rsidRPr="00C779F4" w:rsidTr="0019640B">
        <w:trPr>
          <w:trHeight w:val="3246"/>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lastRenderedPageBreak/>
              <w:t>A05</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材料力学性能</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材料科学是促进社会进步与经济可持续发展和提高人民生活质量的重要科学基础和技术支撑。</w:t>
            </w:r>
            <w:r w:rsidRPr="008D5BD2">
              <w:rPr>
                <w:rFonts w:ascii="宋体" w:eastAsia="宋体" w:hAnsi="宋体" w:hint="eastAsia"/>
                <w:sz w:val="20"/>
                <w:szCs w:val="20"/>
              </w:rPr>
              <w:t>本方向鼓励研究人员开展学科前沿领域的探索研究，特别是开展原始创新研究，注重从工程应用实践中提炼关键科学问题和提出基础研究内容应用到工程实践之中，尤其是具有地区特色的、对促进相关产业发展有重大意义的基础研究及关键技术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本</w:t>
            </w:r>
            <w:r w:rsidR="0019640B">
              <w:rPr>
                <w:rFonts w:ascii="宋体" w:eastAsia="宋体" w:hAnsi="宋体" w:cs="宋体" w:hint="eastAsia"/>
                <w:sz w:val="20"/>
                <w:szCs w:val="20"/>
                <w:lang w:bidi="ar"/>
              </w:rPr>
              <w:t>研究</w:t>
            </w:r>
            <w:r w:rsidRPr="008D5BD2">
              <w:rPr>
                <w:rFonts w:ascii="宋体" w:eastAsia="宋体" w:hAnsi="宋体" w:cs="宋体" w:hint="eastAsia"/>
                <w:sz w:val="20"/>
                <w:szCs w:val="20"/>
                <w:lang w:bidi="ar"/>
              </w:rPr>
              <w:t>方向重点支持基于金属材料、无机非金属材料、有机高分子材料、新概念材料以及材料共性科学上开展力学性能分析与测试的理论创新和应用创新，行业涉及但不限于航空、航天、核工业、能源动力、船舶、汽车、铁路及轨道交通、建筑、土木工程、岩石地质、钢铁、生物医药、国防等。</w:t>
            </w:r>
          </w:p>
        </w:tc>
      </w:tr>
      <w:tr w:rsidR="00D20A03" w:rsidRPr="00C779F4" w:rsidTr="0019640B">
        <w:trPr>
          <w:trHeight w:val="1831"/>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A06</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数字媒体</w:t>
            </w:r>
          </w:p>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数字艺术</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基于新一代信息技术（包括但不限于人工智能、大数据、云计算、区块链等），对新闻学与传播学、影视学、数字艺术设计等方向进行创新型理论研究和应用研究。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重点支持研究如何实现摄影设备与数字设计产品实时同步出现在直播、影视剧拍摄、数字艺术设计等各种场景中的创新型理论研究与应用研究。</w:t>
            </w:r>
          </w:p>
        </w:tc>
      </w:tr>
      <w:tr w:rsidR="00D20A03" w:rsidRPr="00C779F4" w:rsidTr="0019640B">
        <w:trPr>
          <w:trHeight w:val="5837"/>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A07</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智慧图书馆</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基于新一代信息技术（包括但不限于人工智能、大数据、云计算、区块链等），对图书馆学、图书情报学以及文献学等方向进行创新型理论研究和应用研究。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内容方向包括但不限于：</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1</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数据驱动的图书馆精细化管理和智慧化运营模式研究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2</w:t>
            </w:r>
            <w:r w:rsidRPr="008D5BD2">
              <w:rPr>
                <w:rFonts w:ascii="宋体" w:eastAsia="宋体" w:hAnsi="宋体" w:cs="宋体" w:hint="eastAsia"/>
                <w:sz w:val="20"/>
                <w:szCs w:val="20"/>
                <w:lang w:bidi="ar"/>
              </w:rPr>
              <w:t>.智慧图书馆建设标准研究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3</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智慧图书馆用户身份治理、数据安全和隐私保护研究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4</w:t>
            </w:r>
            <w:r w:rsidRPr="008D5BD2">
              <w:rPr>
                <w:rFonts w:ascii="宋体" w:eastAsia="宋体" w:hAnsi="宋体" w:cs="宋体" w:hint="eastAsia"/>
                <w:sz w:val="20"/>
                <w:szCs w:val="20"/>
                <w:lang w:bidi="ar"/>
              </w:rPr>
              <w:t>.新媒体时代公共图书馆的形象感知与转型升级研究</w:t>
            </w:r>
          </w:p>
          <w:p w:rsidR="00D20A03" w:rsidRPr="008D5BD2" w:rsidRDefault="00D20A03" w:rsidP="008461A6">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5</w:t>
            </w:r>
            <w:r w:rsidRPr="008D5BD2">
              <w:rPr>
                <w:rFonts w:ascii="宋体" w:eastAsia="宋体" w:hAnsi="宋体" w:cs="宋体" w:hint="eastAsia"/>
                <w:sz w:val="20"/>
                <w:szCs w:val="20"/>
                <w:lang w:bidi="ar"/>
              </w:rPr>
              <w:t>.图书馆阅读推广的专业化建设研究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6</w:t>
            </w:r>
            <w:r w:rsidRPr="008D5BD2">
              <w:rPr>
                <w:rFonts w:ascii="宋体" w:eastAsia="宋体" w:hAnsi="宋体" w:cs="宋体" w:hint="eastAsia"/>
                <w:sz w:val="20"/>
                <w:szCs w:val="20"/>
                <w:lang w:bidi="ar"/>
              </w:rPr>
              <w:t>.我国科技信息资源高质量安全发展战略研究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7</w:t>
            </w:r>
            <w:r w:rsidRPr="008D5BD2">
              <w:rPr>
                <w:rFonts w:ascii="宋体" w:eastAsia="宋体" w:hAnsi="宋体" w:cs="宋体" w:hint="eastAsia"/>
                <w:sz w:val="20"/>
                <w:szCs w:val="20"/>
                <w:lang w:bidi="ar"/>
              </w:rPr>
              <w:t>.战略科学家与科技团队的创新能力识别与评价研究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8</w:t>
            </w:r>
            <w:r w:rsidRPr="008D5BD2">
              <w:rPr>
                <w:rFonts w:ascii="宋体" w:eastAsia="宋体" w:hAnsi="宋体" w:cs="宋体" w:hint="eastAsia"/>
                <w:sz w:val="20"/>
                <w:szCs w:val="20"/>
                <w:lang w:bidi="ar"/>
              </w:rPr>
              <w:t>.新时代古籍工作推进中华优秀传统文化传承创新研究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9</w:t>
            </w:r>
            <w:r w:rsidRPr="008D5BD2">
              <w:rPr>
                <w:rFonts w:ascii="宋体" w:eastAsia="宋体" w:hAnsi="宋体" w:cs="宋体" w:hint="eastAsia"/>
                <w:sz w:val="20"/>
                <w:szCs w:val="20"/>
                <w:lang w:bidi="ar"/>
              </w:rPr>
              <w:t>.数字人文视域下的古籍整理与研究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10.</w:t>
            </w:r>
            <w:r w:rsidRPr="008D5BD2">
              <w:rPr>
                <w:rFonts w:ascii="宋体" w:eastAsia="宋体" w:hAnsi="宋体" w:cs="宋体" w:hint="eastAsia"/>
                <w:sz w:val="20"/>
                <w:szCs w:val="20"/>
                <w:lang w:bidi="ar"/>
              </w:rPr>
              <w:t>基于数字管护的古籍特藏再生性保护研究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1</w:t>
            </w:r>
            <w:r w:rsidRPr="008D5BD2">
              <w:rPr>
                <w:rFonts w:ascii="宋体" w:eastAsia="宋体" w:hAnsi="宋体" w:cs="宋体"/>
                <w:sz w:val="20"/>
                <w:szCs w:val="20"/>
                <w:lang w:bidi="ar"/>
              </w:rPr>
              <w:t>1.</w:t>
            </w:r>
            <w:r w:rsidRPr="008D5BD2">
              <w:rPr>
                <w:rFonts w:ascii="宋体" w:eastAsia="宋体" w:hAnsi="宋体" w:cs="宋体" w:hint="eastAsia"/>
                <w:sz w:val="20"/>
                <w:szCs w:val="20"/>
                <w:lang w:bidi="ar"/>
              </w:rPr>
              <w:t>民国文献序化组织研究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12</w:t>
            </w:r>
            <w:r w:rsidRPr="008D5BD2">
              <w:rPr>
                <w:rFonts w:ascii="宋体" w:eastAsia="宋体" w:hAnsi="宋体" w:cs="宋体" w:hint="eastAsia"/>
                <w:sz w:val="20"/>
                <w:szCs w:val="20"/>
                <w:lang w:bidi="ar"/>
              </w:rPr>
              <w:t>.人工智能在档案管理中的应用研究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13</w:t>
            </w:r>
            <w:r w:rsidRPr="008D5BD2">
              <w:rPr>
                <w:rFonts w:ascii="宋体" w:eastAsia="宋体" w:hAnsi="宋体" w:cs="宋体" w:hint="eastAsia"/>
                <w:sz w:val="20"/>
                <w:szCs w:val="20"/>
                <w:lang w:bidi="ar"/>
              </w:rPr>
              <w:t>.面向学科交叉融合的信息资源服务创新研究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14</w:t>
            </w:r>
            <w:r w:rsidRPr="008D5BD2">
              <w:rPr>
                <w:rFonts w:ascii="宋体" w:eastAsia="宋体" w:hAnsi="宋体" w:cs="宋体" w:hint="eastAsia"/>
                <w:sz w:val="20"/>
                <w:szCs w:val="20"/>
                <w:lang w:bidi="ar"/>
              </w:rPr>
              <w:t>.开放科学环境下科研成果社会影响力评价研究</w:t>
            </w:r>
          </w:p>
          <w:p w:rsidR="00D20A03" w:rsidRDefault="00D20A03" w:rsidP="0019640B">
            <w:pPr>
              <w:spacing w:line="280" w:lineRule="exact"/>
              <w:ind w:firstLineChars="200" w:firstLine="400"/>
              <w:textAlignment w:val="center"/>
              <w:rPr>
                <w:rFonts w:ascii="宋体" w:eastAsia="宋体" w:hAnsi="宋体" w:cs="宋体"/>
                <w:sz w:val="20"/>
                <w:szCs w:val="20"/>
                <w:lang w:bidi="ar"/>
              </w:rPr>
            </w:pPr>
            <w:r w:rsidRPr="008D5BD2">
              <w:rPr>
                <w:rFonts w:ascii="宋体" w:eastAsia="宋体" w:hAnsi="宋体" w:cs="宋体"/>
                <w:sz w:val="20"/>
                <w:szCs w:val="20"/>
                <w:lang w:bidi="ar"/>
              </w:rPr>
              <w:t>15</w:t>
            </w:r>
            <w:r w:rsidRPr="008D5BD2">
              <w:rPr>
                <w:rFonts w:ascii="宋体" w:eastAsia="宋体" w:hAnsi="宋体" w:cs="宋体" w:hint="eastAsia"/>
                <w:sz w:val="20"/>
                <w:szCs w:val="20"/>
                <w:lang w:bidi="ar"/>
              </w:rPr>
              <w:t>.开放获取背景下学术信息可信度与权威性评价研究</w:t>
            </w:r>
          </w:p>
          <w:p w:rsidR="00EF0436" w:rsidRPr="008D5BD2" w:rsidRDefault="00EF0436" w:rsidP="0019640B">
            <w:pPr>
              <w:spacing w:line="280" w:lineRule="exact"/>
              <w:ind w:firstLineChars="200" w:firstLine="400"/>
              <w:textAlignment w:val="center"/>
              <w:rPr>
                <w:rFonts w:ascii="宋体" w:eastAsia="宋体" w:hAnsi="宋体" w:cs="宋体"/>
                <w:iCs/>
                <w:sz w:val="20"/>
                <w:szCs w:val="20"/>
                <w:lang w:bidi="ar"/>
              </w:rPr>
            </w:pPr>
            <w:r>
              <w:rPr>
                <w:rFonts w:ascii="宋体" w:eastAsia="宋体" w:hAnsi="宋体" w:cs="宋体" w:hint="eastAsia"/>
                <w:sz w:val="20"/>
                <w:szCs w:val="20"/>
                <w:lang w:bidi="ar"/>
              </w:rPr>
              <w:t>1</w:t>
            </w:r>
            <w:r>
              <w:rPr>
                <w:rFonts w:ascii="宋体" w:eastAsia="宋体" w:hAnsi="宋体" w:cs="宋体"/>
                <w:sz w:val="20"/>
                <w:szCs w:val="20"/>
                <w:lang w:bidi="ar"/>
              </w:rPr>
              <w:t>6.</w:t>
            </w:r>
            <w:r w:rsidRPr="008D5BD2">
              <w:rPr>
                <w:rFonts w:ascii="宋体" w:eastAsia="宋体" w:hAnsi="宋体" w:cs="宋体" w:hint="eastAsia"/>
                <w:sz w:val="20"/>
                <w:szCs w:val="20"/>
                <w:lang w:bidi="ar"/>
              </w:rPr>
              <w:t>面向国家科技安全的创新情报供需机理研究</w:t>
            </w:r>
          </w:p>
        </w:tc>
      </w:tr>
      <w:tr w:rsidR="00D20A03" w:rsidRPr="00C779F4" w:rsidTr="0019640B">
        <w:trPr>
          <w:trHeight w:val="2081"/>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A08</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数字人文</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基于新一代信息技术（包括但不限于人工智能、大数据、云计算、区块链等），对中国历史、考古学、宗教学、文学、民族学、社会学、人口学、地理学、哲学等方向进行创新型理论研究和应用研究。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重点支持研究面向中国古代和近现代时期的历史学、民族学、考古学、语言学、文字学、声韵学、训诂学、新儒学、文学、哲学、经学、宗教学、人类学、边疆海洋、汉学等方向的创新型理论研究与应用研究。</w:t>
            </w:r>
          </w:p>
        </w:tc>
      </w:tr>
      <w:tr w:rsidR="00D20A03" w:rsidRPr="00C779F4" w:rsidTr="0019640B">
        <w:trPr>
          <w:trHeight w:val="672"/>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A09</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hint="eastAsia"/>
                <w:sz w:val="20"/>
                <w:szCs w:val="20"/>
              </w:rPr>
              <w:t>自选课题</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hint="eastAsia"/>
                <w:sz w:val="20"/>
                <w:szCs w:val="20"/>
              </w:rPr>
              <w:t>根据学校自身的条件和专业的优势，申请院校自主选择研究方向进行申报。</w:t>
            </w:r>
            <w:r w:rsidRPr="008D5BD2">
              <w:rPr>
                <w:rFonts w:ascii="宋体" w:eastAsia="宋体" w:hAnsi="宋体"/>
                <w:sz w:val="20"/>
                <w:szCs w:val="20"/>
              </w:rPr>
              <w:t xml:space="preserve"> </w:t>
            </w:r>
          </w:p>
        </w:tc>
      </w:tr>
    </w:tbl>
    <w:p w:rsidR="00D20A03" w:rsidRPr="0030159B" w:rsidRDefault="00D20A03" w:rsidP="0019640B">
      <w:pPr>
        <w:spacing w:afterLines="20" w:after="62"/>
        <w:jc w:val="center"/>
        <w:rPr>
          <w:rFonts w:ascii="宋体" w:eastAsia="宋体" w:hAnsi="宋体"/>
          <w:b/>
          <w:sz w:val="24"/>
          <w:szCs w:val="24"/>
        </w:rPr>
      </w:pPr>
      <w:r>
        <w:rPr>
          <w:rFonts w:ascii="宋体" w:hAnsi="宋体"/>
          <w:sz w:val="24"/>
          <w:szCs w:val="24"/>
        </w:rPr>
        <w:br w:type="page"/>
      </w:r>
      <w:r w:rsidRPr="00981F03">
        <w:rPr>
          <w:rFonts w:ascii="宋体" w:eastAsia="宋体" w:hAnsi="宋体" w:hint="eastAsia"/>
          <w:b/>
          <w:sz w:val="24"/>
          <w:szCs w:val="24"/>
        </w:rPr>
        <w:lastRenderedPageBreak/>
        <w:t>表二 教研课题选题列表</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6520"/>
      </w:tblGrid>
      <w:tr w:rsidR="00D20A03" w:rsidRPr="00C779F4" w:rsidTr="0030159B">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D20A03" w:rsidRPr="00981F03" w:rsidRDefault="00D20A03" w:rsidP="0030159B">
            <w:pPr>
              <w:spacing w:line="280" w:lineRule="exact"/>
              <w:ind w:firstLineChars="9" w:firstLine="19"/>
              <w:jc w:val="center"/>
              <w:rPr>
                <w:rFonts w:ascii="宋体" w:eastAsia="宋体" w:hAnsi="宋体" w:cs="宋体"/>
                <w:b/>
                <w:szCs w:val="21"/>
              </w:rPr>
            </w:pPr>
            <w:r w:rsidRPr="00981F03">
              <w:rPr>
                <w:rFonts w:ascii="宋体" w:eastAsia="宋体" w:hAnsi="宋体" w:cs="宋体" w:hint="eastAsia"/>
                <w:b/>
                <w:szCs w:val="21"/>
              </w:rPr>
              <w:t>方向</w:t>
            </w:r>
          </w:p>
          <w:p w:rsidR="00D20A03" w:rsidRPr="00981F03" w:rsidRDefault="00D20A03" w:rsidP="0030159B">
            <w:pPr>
              <w:spacing w:line="280" w:lineRule="exact"/>
              <w:ind w:firstLineChars="9" w:firstLine="19"/>
              <w:jc w:val="center"/>
              <w:rPr>
                <w:rFonts w:ascii="宋体" w:eastAsia="宋体" w:hAnsi="宋体" w:cs="宋体"/>
                <w:b/>
                <w:szCs w:val="21"/>
              </w:rPr>
            </w:pPr>
            <w:r w:rsidRPr="00981F03">
              <w:rPr>
                <w:rFonts w:ascii="宋体" w:eastAsia="宋体" w:hAnsi="宋体" w:cs="宋体" w:hint="eastAsia"/>
                <w:b/>
                <w:szCs w:val="21"/>
              </w:rPr>
              <w:t>编号</w:t>
            </w:r>
          </w:p>
        </w:tc>
        <w:tc>
          <w:tcPr>
            <w:tcW w:w="141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20A03" w:rsidRPr="00981F03" w:rsidRDefault="00D20A03" w:rsidP="0030159B">
            <w:pPr>
              <w:spacing w:line="280" w:lineRule="exact"/>
              <w:jc w:val="center"/>
              <w:rPr>
                <w:rFonts w:ascii="宋体" w:eastAsia="宋体" w:hAnsi="宋体" w:cs="宋体"/>
                <w:b/>
                <w:szCs w:val="21"/>
              </w:rPr>
            </w:pPr>
            <w:r w:rsidRPr="00981F03">
              <w:rPr>
                <w:rFonts w:ascii="宋体" w:eastAsia="宋体" w:hAnsi="宋体" w:cs="宋体" w:hint="eastAsia"/>
                <w:b/>
                <w:szCs w:val="21"/>
              </w:rPr>
              <w:t>课题方向</w:t>
            </w:r>
          </w:p>
        </w:tc>
        <w:tc>
          <w:tcPr>
            <w:tcW w:w="652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20A03" w:rsidRPr="00981F03" w:rsidRDefault="00D20A03" w:rsidP="00981F03">
            <w:pPr>
              <w:spacing w:line="280" w:lineRule="exact"/>
              <w:ind w:firstLineChars="18" w:firstLine="38"/>
              <w:jc w:val="center"/>
              <w:rPr>
                <w:rFonts w:ascii="宋体" w:eastAsia="宋体" w:hAnsi="宋体" w:cs="宋体"/>
                <w:b/>
                <w:szCs w:val="21"/>
              </w:rPr>
            </w:pPr>
            <w:r w:rsidRPr="00981F03">
              <w:rPr>
                <w:rFonts w:ascii="宋体" w:eastAsia="宋体" w:hAnsi="宋体" w:cs="宋体" w:hint="eastAsia"/>
                <w:b/>
                <w:szCs w:val="21"/>
              </w:rPr>
              <w:t>课题研究内容</w:t>
            </w:r>
          </w:p>
        </w:tc>
      </w:tr>
      <w:tr w:rsidR="00D20A03" w:rsidRPr="00C779F4" w:rsidTr="0019640B">
        <w:trPr>
          <w:trHeight w:val="1729"/>
        </w:trPr>
        <w:tc>
          <w:tcPr>
            <w:tcW w:w="851" w:type="dxa"/>
            <w:tcBorders>
              <w:top w:val="single" w:sz="4" w:space="0" w:color="auto"/>
              <w:left w:val="single" w:sz="4" w:space="0" w:color="auto"/>
              <w:bottom w:val="single" w:sz="4" w:space="0" w:color="auto"/>
              <w:right w:val="single" w:sz="4" w:space="0" w:color="auto"/>
            </w:tcBorders>
            <w:vAlign w:val="center"/>
          </w:tcPr>
          <w:p w:rsidR="00D20A03" w:rsidRPr="00981F03" w:rsidRDefault="00FD45B4" w:rsidP="0030159B">
            <w:pPr>
              <w:spacing w:line="280" w:lineRule="exact"/>
              <w:ind w:firstLineChars="9" w:firstLine="18"/>
              <w:jc w:val="center"/>
              <w:rPr>
                <w:rFonts w:ascii="宋体" w:eastAsia="宋体" w:hAnsi="宋体"/>
                <w:sz w:val="20"/>
                <w:szCs w:val="20"/>
              </w:rPr>
            </w:pPr>
            <w:r>
              <w:rPr>
                <w:rFonts w:ascii="宋体" w:eastAsia="宋体" w:hAnsi="宋体"/>
                <w:sz w:val="20"/>
                <w:szCs w:val="20"/>
              </w:rPr>
              <w:t>B</w:t>
            </w:r>
            <w:r w:rsidR="00D20A03" w:rsidRPr="00981F03">
              <w:rPr>
                <w:rFonts w:ascii="宋体" w:eastAsia="宋体" w:hAnsi="宋体" w:hint="eastAsia"/>
                <w:sz w:val="20"/>
                <w:szCs w:val="20"/>
              </w:rPr>
              <w:t>01</w:t>
            </w:r>
          </w:p>
        </w:tc>
        <w:tc>
          <w:tcPr>
            <w:tcW w:w="1418"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30159B">
            <w:pPr>
              <w:spacing w:line="280" w:lineRule="exact"/>
              <w:jc w:val="center"/>
              <w:textAlignment w:val="center"/>
              <w:rPr>
                <w:rFonts w:ascii="宋体" w:eastAsia="宋体" w:hAnsi="宋体" w:cs="宋体"/>
                <w:iCs/>
                <w:sz w:val="20"/>
                <w:szCs w:val="20"/>
              </w:rPr>
            </w:pPr>
            <w:r w:rsidRPr="00981F03">
              <w:rPr>
                <w:rFonts w:ascii="宋体" w:eastAsia="宋体" w:hAnsi="宋体" w:cs="宋体" w:hint="eastAsia"/>
                <w:sz w:val="20"/>
                <w:szCs w:val="20"/>
              </w:rPr>
              <w:t>课程思政</w:t>
            </w:r>
          </w:p>
        </w:tc>
        <w:tc>
          <w:tcPr>
            <w:tcW w:w="6520"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19640B" w:rsidP="0019640B">
            <w:pPr>
              <w:spacing w:line="260" w:lineRule="exact"/>
              <w:ind w:firstLineChars="200" w:firstLine="400"/>
              <w:rPr>
                <w:rFonts w:ascii="宋体" w:eastAsia="宋体" w:hAnsi="宋体"/>
                <w:sz w:val="20"/>
                <w:szCs w:val="20"/>
              </w:rPr>
            </w:pPr>
            <w:r>
              <w:rPr>
                <w:rFonts w:ascii="宋体" w:eastAsia="宋体" w:hAnsi="宋体" w:hint="eastAsia"/>
                <w:sz w:val="20"/>
                <w:szCs w:val="20"/>
              </w:rPr>
              <w:t>本研究方向拟</w:t>
            </w:r>
            <w:r w:rsidR="00D20A03" w:rsidRPr="00981F03">
              <w:rPr>
                <w:rFonts w:ascii="宋体" w:eastAsia="宋体" w:hAnsi="宋体" w:hint="eastAsia"/>
                <w:sz w:val="20"/>
                <w:szCs w:val="20"/>
              </w:rPr>
              <w:t>选树一批课程思政示范课程，全面推进学校的课程思政建设理论研究和教学实践，探索创新课程思政建设方法路径，构建全面覆盖、类型丰富、层次递进、相互支撑的课程思政体系，加快形成“校校有精品、门门有思政、课课有特色、人人重育人”的良好局面。</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hint="eastAsia"/>
                <w:sz w:val="20"/>
                <w:szCs w:val="20"/>
              </w:rPr>
              <w:t>基于智慧教育相关技术和课程思政工作的要求和特点，任选上面的一个或多个工作方向，提出课程思政示范项目建设方案和具体执行计划。</w:t>
            </w:r>
          </w:p>
        </w:tc>
      </w:tr>
      <w:tr w:rsidR="00D20A03" w:rsidRPr="00C779F4" w:rsidTr="0030159B">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D20A03" w:rsidRPr="00981F03" w:rsidRDefault="00FD45B4" w:rsidP="0030159B">
            <w:pPr>
              <w:spacing w:line="280" w:lineRule="exact"/>
              <w:ind w:firstLineChars="9" w:firstLine="18"/>
              <w:jc w:val="center"/>
              <w:rPr>
                <w:rFonts w:ascii="宋体" w:eastAsia="宋体" w:hAnsi="宋体"/>
                <w:sz w:val="20"/>
                <w:szCs w:val="20"/>
              </w:rPr>
            </w:pPr>
            <w:r>
              <w:rPr>
                <w:rFonts w:ascii="宋体" w:eastAsia="宋体" w:hAnsi="宋体"/>
                <w:sz w:val="20"/>
                <w:szCs w:val="20"/>
              </w:rPr>
              <w:t>B</w:t>
            </w:r>
            <w:r w:rsidR="00D20A03" w:rsidRPr="00981F03">
              <w:rPr>
                <w:rFonts w:ascii="宋体" w:eastAsia="宋体" w:hAnsi="宋体" w:hint="eastAsia"/>
                <w:sz w:val="20"/>
                <w:szCs w:val="20"/>
              </w:rPr>
              <w:t>02</w:t>
            </w:r>
          </w:p>
        </w:tc>
        <w:tc>
          <w:tcPr>
            <w:tcW w:w="1418"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30159B">
            <w:pPr>
              <w:spacing w:line="280" w:lineRule="exact"/>
              <w:jc w:val="center"/>
              <w:textAlignment w:val="center"/>
              <w:rPr>
                <w:rFonts w:ascii="宋体" w:eastAsia="宋体" w:hAnsi="宋体" w:cs="宋体"/>
                <w:iCs/>
                <w:sz w:val="20"/>
                <w:szCs w:val="20"/>
              </w:rPr>
            </w:pPr>
            <w:r w:rsidRPr="00981F03">
              <w:rPr>
                <w:rFonts w:ascii="宋体" w:eastAsia="宋体" w:hAnsi="宋体" w:cs="宋体" w:hint="eastAsia"/>
                <w:sz w:val="20"/>
                <w:szCs w:val="20"/>
              </w:rPr>
              <w:t>智慧教育</w:t>
            </w:r>
          </w:p>
        </w:tc>
        <w:tc>
          <w:tcPr>
            <w:tcW w:w="6520"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19640B">
            <w:pPr>
              <w:spacing w:line="260" w:lineRule="exact"/>
              <w:ind w:firstLineChars="200" w:firstLine="400"/>
              <w:rPr>
                <w:rFonts w:ascii="宋体" w:eastAsia="宋体" w:hAnsi="宋体"/>
                <w:sz w:val="20"/>
                <w:szCs w:val="20"/>
              </w:rPr>
            </w:pPr>
            <w:r w:rsidRPr="00981F03">
              <w:rPr>
                <w:rFonts w:ascii="宋体" w:eastAsia="宋体" w:hAnsi="宋体" w:hint="eastAsia"/>
                <w:sz w:val="20"/>
                <w:szCs w:val="20"/>
              </w:rPr>
              <w:t>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rsidR="00D20A03" w:rsidRPr="00981F03" w:rsidRDefault="00D20A03" w:rsidP="0019640B">
            <w:pPr>
              <w:spacing w:line="260" w:lineRule="exact"/>
              <w:ind w:firstLineChars="200" w:firstLine="400"/>
              <w:rPr>
                <w:rFonts w:ascii="宋体" w:eastAsia="宋体" w:hAnsi="宋体"/>
                <w:sz w:val="20"/>
                <w:szCs w:val="20"/>
              </w:rPr>
            </w:pPr>
            <w:r w:rsidRPr="00981F03">
              <w:rPr>
                <w:rFonts w:ascii="宋体" w:eastAsia="宋体" w:hAnsi="宋体" w:hint="eastAsia"/>
                <w:sz w:val="20"/>
                <w:szCs w:val="20"/>
              </w:rPr>
              <w:t>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rsidR="00D20A03" w:rsidRPr="00981F03" w:rsidRDefault="00D20A03" w:rsidP="0019640B">
            <w:pPr>
              <w:spacing w:line="260" w:lineRule="exact"/>
              <w:ind w:firstLineChars="200" w:firstLine="400"/>
              <w:rPr>
                <w:rFonts w:ascii="宋体" w:eastAsia="宋体" w:hAnsi="宋体"/>
                <w:sz w:val="20"/>
                <w:szCs w:val="20"/>
              </w:rPr>
            </w:pPr>
            <w:r w:rsidRPr="00981F03">
              <w:rPr>
                <w:rFonts w:ascii="宋体" w:eastAsia="宋体" w:hAnsi="宋体" w:hint="eastAsia"/>
                <w:sz w:val="20"/>
                <w:szCs w:val="20"/>
              </w:rPr>
              <w:t>加强学习过程管理。加强考试管理，严格过程考核，加大过程考核成绩在课程总成绩中的比重。健全能力与知识考核并重的多元化学业考核评价体系，完善学生学习过程监测、评估与反馈机制。综合应用笔试、口试、非标准答案考试等多种形式，全面考核学生对知识的掌握和运用，以考辅教、以考促学，激励学生主动学习、刻苦学习。</w:t>
            </w:r>
          </w:p>
          <w:p w:rsidR="00D20A03" w:rsidRPr="00981F03" w:rsidRDefault="00D20A03" w:rsidP="0019640B">
            <w:pPr>
              <w:spacing w:line="260" w:lineRule="exact"/>
              <w:ind w:firstLineChars="200" w:firstLine="400"/>
              <w:textAlignment w:val="center"/>
              <w:rPr>
                <w:rFonts w:ascii="宋体" w:eastAsia="宋体" w:hAnsi="宋体"/>
                <w:sz w:val="20"/>
                <w:szCs w:val="20"/>
              </w:rPr>
            </w:pPr>
            <w:r w:rsidRPr="00981F03">
              <w:rPr>
                <w:rFonts w:ascii="宋体" w:eastAsia="宋体" w:hAnsi="宋体" w:hint="eastAsia"/>
                <w:sz w:val="20"/>
                <w:szCs w:val="20"/>
              </w:rPr>
              <w:t>基于智慧教育相关技术和现代信息技术与教育教学深度融合推进深化教学改革工作的要求和特点，任选上面的一个或多个工作方向，提出现代信息技术与教育教学深度融合推进深化教学改革方案和具体执行计划。</w:t>
            </w:r>
          </w:p>
          <w:p w:rsidR="00D20A03" w:rsidRPr="00981F03" w:rsidRDefault="00D20A03" w:rsidP="0019640B">
            <w:pPr>
              <w:spacing w:line="260" w:lineRule="exact"/>
              <w:ind w:firstLineChars="200" w:firstLine="400"/>
              <w:textAlignment w:val="center"/>
              <w:rPr>
                <w:rFonts w:ascii="宋体" w:eastAsia="宋体" w:hAnsi="宋体"/>
                <w:sz w:val="20"/>
                <w:szCs w:val="20"/>
              </w:rPr>
            </w:pPr>
            <w:r w:rsidRPr="00981F03">
              <w:rPr>
                <w:rFonts w:ascii="宋体" w:eastAsia="宋体" w:hAnsi="宋体" w:hint="eastAsia"/>
                <w:sz w:val="20"/>
                <w:szCs w:val="20"/>
              </w:rPr>
              <w:t>研究方向包括但不限于：</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1.数字教育促进学习型社会与学习型大国建设研究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2.数智驱动的人才评价方法和体系研究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3.智慧教育平台生态建设和运行运维机制研究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4.数字教育背景下教学范式创新与实践探索研究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5.教育数字化转型的区域实践探索研究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6.数字教育国际合作研究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7.媒介技术与教育发展研究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8.教育数字化发展框架、创新生态与评估体系研究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9.高质量数字教材建设研究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10.高等职业教育专业设置与区域发展协调机制研究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11.职业教育产教融合发展的制度设计研究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12.以教育评价改革牵引育人方式、办学模式、管理体制、保障机制改革的理论与实践路径研究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13.教育考试评价的数字化转型研究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14.全面提升师生数字素养与技能研究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15.教师在教育数字化转型中的作用及其实现路径研究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16.新时代职业教育教师发展和校企深度合作机制研究</w:t>
            </w:r>
          </w:p>
        </w:tc>
      </w:tr>
      <w:tr w:rsidR="00D20A03" w:rsidRPr="00C779F4" w:rsidTr="0019640B">
        <w:trPr>
          <w:trHeight w:val="1732"/>
        </w:trPr>
        <w:tc>
          <w:tcPr>
            <w:tcW w:w="851" w:type="dxa"/>
            <w:tcBorders>
              <w:top w:val="single" w:sz="4" w:space="0" w:color="auto"/>
              <w:left w:val="single" w:sz="4" w:space="0" w:color="auto"/>
              <w:bottom w:val="single" w:sz="4" w:space="0" w:color="auto"/>
              <w:right w:val="single" w:sz="4" w:space="0" w:color="auto"/>
            </w:tcBorders>
            <w:vAlign w:val="center"/>
          </w:tcPr>
          <w:p w:rsidR="00D20A03" w:rsidRPr="00981F03" w:rsidRDefault="00FD45B4" w:rsidP="0030159B">
            <w:pPr>
              <w:spacing w:line="280" w:lineRule="exact"/>
              <w:ind w:firstLineChars="9" w:firstLine="18"/>
              <w:jc w:val="center"/>
              <w:rPr>
                <w:rFonts w:ascii="宋体" w:eastAsia="宋体" w:hAnsi="宋体"/>
                <w:sz w:val="20"/>
                <w:szCs w:val="20"/>
              </w:rPr>
            </w:pPr>
            <w:r>
              <w:rPr>
                <w:rFonts w:ascii="宋体" w:eastAsia="宋体" w:hAnsi="宋体"/>
                <w:sz w:val="20"/>
                <w:szCs w:val="20"/>
              </w:rPr>
              <w:t>B</w:t>
            </w:r>
            <w:r w:rsidR="00D20A03" w:rsidRPr="00981F03">
              <w:rPr>
                <w:rFonts w:ascii="宋体" w:eastAsia="宋体" w:hAnsi="宋体" w:hint="eastAsia"/>
                <w:sz w:val="20"/>
                <w:szCs w:val="20"/>
              </w:rPr>
              <w:t>03</w:t>
            </w:r>
          </w:p>
        </w:tc>
        <w:tc>
          <w:tcPr>
            <w:tcW w:w="1418"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30159B">
            <w:pPr>
              <w:spacing w:line="280" w:lineRule="exact"/>
              <w:jc w:val="center"/>
              <w:textAlignment w:val="center"/>
              <w:rPr>
                <w:rFonts w:ascii="宋体" w:eastAsia="宋体" w:hAnsi="宋体" w:cs="宋体"/>
                <w:sz w:val="20"/>
                <w:szCs w:val="20"/>
              </w:rPr>
            </w:pPr>
            <w:r w:rsidRPr="00981F03">
              <w:rPr>
                <w:rFonts w:ascii="宋体" w:eastAsia="宋体" w:hAnsi="宋体" w:cs="宋体" w:hint="eastAsia"/>
                <w:sz w:val="20"/>
                <w:szCs w:val="20"/>
              </w:rPr>
              <w:t>专业建设</w:t>
            </w:r>
          </w:p>
        </w:tc>
        <w:tc>
          <w:tcPr>
            <w:tcW w:w="6520"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基于新一代信息技术（包括但不限于人工智能、大数据、云计算、区块链等），面向信息科学、汽车工程、农业机械、管理科学、材料力学性能、数字媒体、数字艺术、数字人文、图书情报等相关专业，</w:t>
            </w:r>
            <w:r w:rsidRPr="00981F03">
              <w:rPr>
                <w:rFonts w:ascii="宋体" w:eastAsia="宋体" w:hAnsi="宋体" w:hint="eastAsia"/>
                <w:sz w:val="20"/>
                <w:szCs w:val="20"/>
              </w:rPr>
              <w:t>基于智慧教育相关技术和该专业人才培养的要求和特点，结合睿亚训的产品服务以及学校本身的专业优势特点，提出专业建设的方案和具体执行计划，评估各个学校专业建设实践中的效果</w:t>
            </w:r>
            <w:r w:rsidRPr="00981F03">
              <w:rPr>
                <w:rFonts w:ascii="宋体" w:eastAsia="宋体" w:hAnsi="宋体" w:cs="宋体" w:hint="eastAsia"/>
                <w:sz w:val="20"/>
                <w:szCs w:val="20"/>
                <w:lang w:bidi="ar"/>
              </w:rPr>
              <w:t>。</w:t>
            </w:r>
          </w:p>
        </w:tc>
      </w:tr>
      <w:tr w:rsidR="00D20A03" w:rsidRPr="00C779F4" w:rsidTr="0030159B">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D20A03" w:rsidRPr="00981F03" w:rsidRDefault="00FD45B4" w:rsidP="0030159B">
            <w:pPr>
              <w:spacing w:line="280" w:lineRule="exact"/>
              <w:ind w:firstLineChars="9" w:firstLine="18"/>
              <w:jc w:val="center"/>
              <w:rPr>
                <w:rFonts w:ascii="宋体" w:eastAsia="宋体" w:hAnsi="宋体"/>
                <w:sz w:val="20"/>
                <w:szCs w:val="20"/>
              </w:rPr>
            </w:pPr>
            <w:r>
              <w:rPr>
                <w:rFonts w:ascii="宋体" w:eastAsia="宋体" w:hAnsi="宋体"/>
                <w:sz w:val="20"/>
                <w:szCs w:val="20"/>
              </w:rPr>
              <w:lastRenderedPageBreak/>
              <w:t>B</w:t>
            </w:r>
            <w:r w:rsidR="00D20A03" w:rsidRPr="00981F03">
              <w:rPr>
                <w:rFonts w:ascii="宋体" w:eastAsia="宋体" w:hAnsi="宋体" w:hint="eastAsia"/>
                <w:sz w:val="20"/>
                <w:szCs w:val="20"/>
              </w:rPr>
              <w:t>04</w:t>
            </w:r>
          </w:p>
        </w:tc>
        <w:tc>
          <w:tcPr>
            <w:tcW w:w="1418"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30159B">
            <w:pPr>
              <w:spacing w:line="280" w:lineRule="exact"/>
              <w:jc w:val="center"/>
              <w:textAlignment w:val="center"/>
              <w:rPr>
                <w:rFonts w:ascii="宋体" w:eastAsia="宋体" w:hAnsi="宋体" w:cs="宋体"/>
                <w:sz w:val="20"/>
                <w:szCs w:val="20"/>
              </w:rPr>
            </w:pPr>
            <w:r w:rsidRPr="00981F03">
              <w:rPr>
                <w:rFonts w:ascii="宋体" w:eastAsia="宋体" w:hAnsi="宋体" w:cs="宋体" w:hint="eastAsia"/>
                <w:sz w:val="20"/>
                <w:szCs w:val="20"/>
              </w:rPr>
              <w:t>教学改革</w:t>
            </w:r>
          </w:p>
        </w:tc>
        <w:tc>
          <w:tcPr>
            <w:tcW w:w="6520"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基于新一代信息技术（包括但不限于人工智能、大数据、云计算、区块链等），面向信息科学、汽车工程、农业机械、管理科学、材料力学性能、数字媒体、数字艺术、数字人文、图书情报等相关专业，</w:t>
            </w:r>
            <w:r w:rsidRPr="00981F03">
              <w:rPr>
                <w:rFonts w:ascii="宋体" w:eastAsia="宋体" w:hAnsi="宋体" w:hint="eastAsia"/>
                <w:sz w:val="20"/>
                <w:szCs w:val="20"/>
              </w:rPr>
              <w:t>基于智慧教育相关技术和该专业人才培养的要求和特点，结合睿亚训的产品服务以及学校本身的专业优势特点，提出教学改革的方案和具体执行计划，并选择在实际教学中进行比对分析的方法，评估各种教学改革方法在实践中的效果</w:t>
            </w:r>
            <w:r w:rsidRPr="00981F03">
              <w:rPr>
                <w:rFonts w:ascii="宋体" w:eastAsia="宋体" w:hAnsi="宋体" w:cs="宋体" w:hint="eastAsia"/>
                <w:sz w:val="20"/>
                <w:szCs w:val="20"/>
                <w:lang w:bidi="ar"/>
              </w:rPr>
              <w:t>。</w:t>
            </w:r>
          </w:p>
        </w:tc>
      </w:tr>
      <w:tr w:rsidR="00D20A03" w:rsidRPr="00C779F4" w:rsidTr="0019640B">
        <w:trPr>
          <w:trHeight w:val="563"/>
        </w:trPr>
        <w:tc>
          <w:tcPr>
            <w:tcW w:w="851" w:type="dxa"/>
            <w:tcBorders>
              <w:top w:val="single" w:sz="4" w:space="0" w:color="auto"/>
              <w:left w:val="single" w:sz="4" w:space="0" w:color="auto"/>
              <w:bottom w:val="single" w:sz="4" w:space="0" w:color="auto"/>
              <w:right w:val="single" w:sz="4" w:space="0" w:color="auto"/>
            </w:tcBorders>
            <w:vAlign w:val="center"/>
          </w:tcPr>
          <w:p w:rsidR="00D20A03" w:rsidRPr="00981F03" w:rsidRDefault="00FD45B4" w:rsidP="0030159B">
            <w:pPr>
              <w:spacing w:line="280" w:lineRule="exact"/>
              <w:ind w:firstLineChars="9" w:firstLine="18"/>
              <w:jc w:val="center"/>
              <w:rPr>
                <w:rFonts w:ascii="宋体" w:eastAsia="宋体" w:hAnsi="宋体"/>
                <w:sz w:val="20"/>
                <w:szCs w:val="20"/>
              </w:rPr>
            </w:pPr>
            <w:r>
              <w:rPr>
                <w:rFonts w:ascii="宋体" w:eastAsia="宋体" w:hAnsi="宋体"/>
                <w:sz w:val="20"/>
                <w:szCs w:val="20"/>
              </w:rPr>
              <w:t>B</w:t>
            </w:r>
            <w:r w:rsidR="00D20A03" w:rsidRPr="00981F03">
              <w:rPr>
                <w:rFonts w:ascii="宋体" w:eastAsia="宋体" w:hAnsi="宋体" w:hint="eastAsia"/>
                <w:sz w:val="20"/>
                <w:szCs w:val="20"/>
              </w:rPr>
              <w:t>05</w:t>
            </w:r>
          </w:p>
        </w:tc>
        <w:tc>
          <w:tcPr>
            <w:tcW w:w="1418"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30159B">
            <w:pPr>
              <w:spacing w:line="280" w:lineRule="exact"/>
              <w:jc w:val="center"/>
              <w:textAlignment w:val="center"/>
              <w:rPr>
                <w:rFonts w:ascii="宋体" w:eastAsia="宋体" w:hAnsi="宋体" w:cs="宋体"/>
                <w:sz w:val="20"/>
                <w:szCs w:val="20"/>
              </w:rPr>
            </w:pPr>
            <w:r w:rsidRPr="00981F03">
              <w:rPr>
                <w:rFonts w:ascii="宋体" w:eastAsia="宋体" w:hAnsi="宋体" w:hint="eastAsia"/>
                <w:sz w:val="20"/>
                <w:szCs w:val="20"/>
              </w:rPr>
              <w:t>自选课题</w:t>
            </w:r>
          </w:p>
        </w:tc>
        <w:tc>
          <w:tcPr>
            <w:tcW w:w="6520"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hint="eastAsia"/>
                <w:sz w:val="20"/>
                <w:szCs w:val="20"/>
              </w:rPr>
              <w:t>根据学校自身的条件和专业的优势，申请院校自主选择研究方向进行申报。</w:t>
            </w:r>
            <w:r w:rsidRPr="00981F03">
              <w:rPr>
                <w:rFonts w:ascii="宋体" w:eastAsia="宋体" w:hAnsi="宋体"/>
                <w:sz w:val="20"/>
                <w:szCs w:val="20"/>
              </w:rPr>
              <w:t xml:space="preserve"> </w:t>
            </w:r>
          </w:p>
        </w:tc>
      </w:tr>
    </w:tbl>
    <w:p w:rsidR="0030159B" w:rsidRDefault="0030159B" w:rsidP="00FD45B4">
      <w:pPr>
        <w:pStyle w:val="2"/>
        <w:numPr>
          <w:ilvl w:val="0"/>
          <w:numId w:val="0"/>
        </w:numPr>
        <w:spacing w:beforeLines="0" w:before="0" w:line="440" w:lineRule="exact"/>
        <w:ind w:firstLineChars="200" w:firstLine="562"/>
        <w:rPr>
          <w:rFonts w:ascii="黑体" w:eastAsia="黑体" w:hAnsi="黑体"/>
        </w:rPr>
      </w:pPr>
    </w:p>
    <w:p w:rsidR="00D20A03" w:rsidRPr="00FD45B4" w:rsidRDefault="00D20A03" w:rsidP="00FD45B4">
      <w:pPr>
        <w:pStyle w:val="2"/>
        <w:numPr>
          <w:ilvl w:val="0"/>
          <w:numId w:val="0"/>
        </w:numPr>
        <w:spacing w:beforeLines="0" w:before="0" w:line="440" w:lineRule="exact"/>
        <w:ind w:firstLineChars="200" w:firstLine="560"/>
        <w:rPr>
          <w:rFonts w:ascii="微软雅黑" w:hAnsi="微软雅黑"/>
        </w:rPr>
      </w:pPr>
      <w:r w:rsidRPr="00FD45B4">
        <w:rPr>
          <w:rFonts w:ascii="微软雅黑" w:hAnsi="微软雅黑" w:hint="eastAsia"/>
        </w:rPr>
        <w:t>二、申报条件和要求</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1. 申请人具有较强科研能力，能够独立开展研究和组织开展研究，对所申报课题已具有一定的研究基础，能够承担实质性研究工作；团队成员在选定的研究课题方向有较好的技术储备，包括与申报课题研究内容相关的研究成果、教材、论文、专利、获奖等。</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2. 团队组成合理，分工明确，数量不少于3人。其中，硕士（含）以上研究生可以作为团队成员，但是不得多于教师的数量。课题组成员须征得本人同意并签字确认，否则视为违规申报。</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3. 优先支持已经设立相关前沿专业</w:t>
      </w:r>
      <w:r w:rsidR="0030159B">
        <w:rPr>
          <w:rFonts w:ascii="宋体" w:eastAsia="宋体" w:hAnsi="宋体" w:hint="eastAsia"/>
          <w:sz w:val="24"/>
          <w:szCs w:val="24"/>
        </w:rPr>
        <w:t>和</w:t>
      </w:r>
      <w:r w:rsidRPr="0030159B">
        <w:rPr>
          <w:rFonts w:ascii="宋体" w:eastAsia="宋体" w:hAnsi="宋体" w:hint="eastAsia"/>
          <w:sz w:val="24"/>
          <w:szCs w:val="24"/>
        </w:rPr>
        <w:t>学科，或已经成立相关研究中心的院校。</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4. 优先支持选题方向符合</w:t>
      </w:r>
      <w:r w:rsidR="0030159B">
        <w:rPr>
          <w:rFonts w:ascii="宋体" w:eastAsia="宋体" w:hAnsi="宋体" w:hint="eastAsia"/>
          <w:sz w:val="24"/>
          <w:szCs w:val="24"/>
        </w:rPr>
        <w:t>《</w:t>
      </w:r>
      <w:r w:rsidR="0030159B" w:rsidRPr="0030159B">
        <w:rPr>
          <w:rFonts w:ascii="宋体" w:eastAsia="宋体" w:hAnsi="宋体" w:hint="eastAsia"/>
          <w:sz w:val="24"/>
          <w:szCs w:val="24"/>
        </w:rPr>
        <w:t>表一</w:t>
      </w:r>
      <w:r w:rsidR="0030159B">
        <w:rPr>
          <w:rFonts w:ascii="宋体" w:eastAsia="宋体" w:hAnsi="宋体" w:hint="eastAsia"/>
          <w:sz w:val="24"/>
          <w:szCs w:val="24"/>
        </w:rPr>
        <w:t>》和《表二》</w:t>
      </w:r>
      <w:r w:rsidRPr="0030159B">
        <w:rPr>
          <w:rFonts w:ascii="宋体" w:eastAsia="宋体" w:hAnsi="宋体" w:hint="eastAsia"/>
          <w:sz w:val="24"/>
          <w:szCs w:val="24"/>
        </w:rPr>
        <w:t>要求的课题，课题中使用的软硬件</w:t>
      </w:r>
      <w:r w:rsidRPr="0030159B">
        <w:rPr>
          <w:rFonts w:ascii="宋体" w:eastAsia="宋体" w:hAnsi="宋体"/>
          <w:sz w:val="24"/>
          <w:szCs w:val="24"/>
        </w:rPr>
        <w:t>平台</w:t>
      </w:r>
      <w:r w:rsidRPr="0030159B">
        <w:rPr>
          <w:rFonts w:ascii="宋体" w:eastAsia="宋体" w:hAnsi="宋体" w:hint="eastAsia"/>
          <w:sz w:val="24"/>
          <w:szCs w:val="24"/>
        </w:rPr>
        <w:t>介绍见</w:t>
      </w:r>
      <w:r w:rsidR="0030159B">
        <w:rPr>
          <w:rFonts w:ascii="宋体" w:eastAsia="宋体" w:hAnsi="宋体" w:hint="eastAsia"/>
          <w:sz w:val="24"/>
          <w:szCs w:val="24"/>
        </w:rPr>
        <w:t>《</w:t>
      </w:r>
      <w:r w:rsidR="0030159B" w:rsidRPr="0030159B">
        <w:rPr>
          <w:rFonts w:ascii="宋体" w:eastAsia="宋体" w:hAnsi="宋体" w:hint="eastAsia"/>
          <w:sz w:val="24"/>
          <w:szCs w:val="24"/>
        </w:rPr>
        <w:t>表三</w:t>
      </w:r>
      <w:r w:rsidR="0030159B">
        <w:rPr>
          <w:rFonts w:ascii="宋体" w:eastAsia="宋体" w:hAnsi="宋体" w:hint="eastAsia"/>
          <w:sz w:val="24"/>
          <w:szCs w:val="24"/>
        </w:rPr>
        <w:t xml:space="preserve">》 </w:t>
      </w:r>
      <w:r w:rsidRPr="0030159B">
        <w:rPr>
          <w:rFonts w:ascii="宋体" w:eastAsia="宋体" w:hAnsi="宋体" w:hint="eastAsia"/>
          <w:sz w:val="24"/>
          <w:szCs w:val="24"/>
        </w:rPr>
        <w:t>。</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5. 优先支持研究内容有创造性、前瞻性和实用性，有商业化前景的课题。</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6.</w:t>
      </w:r>
      <w:r w:rsidRPr="0030159B">
        <w:rPr>
          <w:rFonts w:ascii="宋体" w:eastAsia="宋体" w:hAnsi="宋体"/>
          <w:sz w:val="24"/>
          <w:szCs w:val="24"/>
        </w:rPr>
        <w:t xml:space="preserve"> </w:t>
      </w:r>
      <w:r w:rsidRPr="0030159B">
        <w:rPr>
          <w:rFonts w:ascii="宋体" w:eastAsia="宋体" w:hAnsi="宋体" w:hint="eastAsia"/>
          <w:sz w:val="24"/>
          <w:szCs w:val="24"/>
        </w:rPr>
        <w:t>优先支持有既往研究数据或明确研究成果的项目，成果有应用价值，课题可复制、可推广，不支持纯理论研究。</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7. 优先支持研究方向明确，研究内容详实，研究方案完整可行的课题。</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8. 优先支持院校对所申报课题有资金、政策、人员和场地等条件支持的课题。</w:t>
      </w:r>
    </w:p>
    <w:p w:rsidR="00D20A03" w:rsidRDefault="0030159B" w:rsidP="00FD45B4">
      <w:pPr>
        <w:spacing w:line="440" w:lineRule="exact"/>
        <w:ind w:firstLineChars="200" w:firstLine="480"/>
        <w:rPr>
          <w:rFonts w:ascii="宋体" w:eastAsia="宋体" w:hAnsi="宋体"/>
          <w:sz w:val="24"/>
          <w:szCs w:val="24"/>
        </w:rPr>
      </w:pPr>
      <w:r>
        <w:rPr>
          <w:rFonts w:ascii="宋体" w:eastAsia="宋体" w:hAnsi="宋体"/>
          <w:sz w:val="24"/>
          <w:szCs w:val="24"/>
        </w:rPr>
        <w:t xml:space="preserve">9. </w:t>
      </w:r>
      <w:r w:rsidR="00D20A03" w:rsidRPr="0030159B">
        <w:rPr>
          <w:rFonts w:ascii="宋体" w:eastAsia="宋体" w:hAnsi="宋体" w:hint="eastAsia"/>
          <w:sz w:val="24"/>
          <w:szCs w:val="24"/>
        </w:rPr>
        <w:t>申请人应客观、真实地填写申请书，没有知识产权争议，遵守国家有关知识产权法规。在课题申请</w:t>
      </w:r>
      <w:r w:rsidR="00D20A03" w:rsidRPr="0030159B">
        <w:rPr>
          <w:rFonts w:ascii="宋体" w:eastAsia="宋体" w:hAnsi="宋体"/>
          <w:sz w:val="24"/>
          <w:szCs w:val="24"/>
        </w:rPr>
        <w:t>书</w:t>
      </w:r>
      <w:r w:rsidR="00D20A03" w:rsidRPr="0030159B">
        <w:rPr>
          <w:rFonts w:ascii="宋体" w:eastAsia="宋体" w:hAnsi="宋体" w:hint="eastAsia"/>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rsidR="0030159B" w:rsidRPr="0030159B" w:rsidRDefault="0030159B" w:rsidP="00FD45B4">
      <w:pPr>
        <w:spacing w:line="44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sidRPr="0030159B">
        <w:rPr>
          <w:rFonts w:ascii="宋体" w:eastAsia="宋体" w:hAnsi="宋体"/>
          <w:sz w:val="24"/>
          <w:szCs w:val="24"/>
        </w:rPr>
        <w:t>资助课题获得的知识产权由</w:t>
      </w:r>
      <w:r w:rsidRPr="0030159B">
        <w:rPr>
          <w:rFonts w:ascii="宋体" w:eastAsia="宋体" w:hAnsi="宋体" w:hint="eastAsia"/>
          <w:sz w:val="24"/>
          <w:szCs w:val="24"/>
        </w:rPr>
        <w:t>资助方</w:t>
      </w:r>
      <w:r w:rsidRPr="0030159B">
        <w:rPr>
          <w:rFonts w:ascii="宋体" w:eastAsia="宋体" w:hAnsi="宋体"/>
          <w:sz w:val="24"/>
          <w:szCs w:val="24"/>
        </w:rPr>
        <w:t>和</w:t>
      </w:r>
      <w:r w:rsidRPr="0030159B">
        <w:rPr>
          <w:rFonts w:ascii="宋体" w:eastAsia="宋体" w:hAnsi="宋体" w:hint="eastAsia"/>
          <w:sz w:val="24"/>
          <w:szCs w:val="24"/>
        </w:rPr>
        <w:t>课题</w:t>
      </w:r>
      <w:r w:rsidRPr="0030159B">
        <w:rPr>
          <w:rFonts w:ascii="宋体" w:eastAsia="宋体" w:hAnsi="宋体"/>
          <w:sz w:val="24"/>
          <w:szCs w:val="24"/>
        </w:rPr>
        <w:t>承担单位共同所有</w:t>
      </w:r>
      <w:r w:rsidRPr="0030159B">
        <w:rPr>
          <w:rFonts w:ascii="宋体" w:eastAsia="宋体" w:hAnsi="宋体" w:hint="eastAsia"/>
          <w:sz w:val="24"/>
          <w:szCs w:val="24"/>
        </w:rPr>
        <w:t>。</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1</w:t>
      </w:r>
      <w:r w:rsidRPr="0030159B">
        <w:rPr>
          <w:rFonts w:ascii="宋体" w:eastAsia="宋体" w:hAnsi="宋体"/>
          <w:sz w:val="24"/>
          <w:szCs w:val="24"/>
        </w:rPr>
        <w:t>1</w:t>
      </w:r>
      <w:r w:rsidRPr="0030159B">
        <w:rPr>
          <w:rFonts w:ascii="宋体" w:eastAsia="宋体" w:hAnsi="宋体" w:hint="eastAsia"/>
          <w:sz w:val="24"/>
          <w:szCs w:val="24"/>
        </w:rPr>
        <w:t>.</w:t>
      </w:r>
      <w:r w:rsidRPr="0030159B">
        <w:rPr>
          <w:rFonts w:ascii="宋体" w:eastAsia="宋体" w:hAnsi="宋体" w:cs="宋体" w:hint="eastAsia"/>
          <w:sz w:val="24"/>
          <w:szCs w:val="24"/>
          <w:lang w:val="zh-TW" w:eastAsia="zh-TW"/>
        </w:rPr>
        <w:t>在项目开展过程中，</w:t>
      </w:r>
      <w:r w:rsidRPr="0030159B">
        <w:rPr>
          <w:rFonts w:ascii="宋体" w:eastAsia="宋体" w:hAnsi="宋体" w:hint="eastAsia"/>
          <w:sz w:val="24"/>
          <w:szCs w:val="24"/>
        </w:rPr>
        <w:t>课题组需具备可独立支配的课题研究基础软硬件条件。</w:t>
      </w:r>
      <w:r w:rsidRPr="0030159B">
        <w:rPr>
          <w:rFonts w:ascii="宋体" w:eastAsia="宋体" w:hAnsi="宋体" w:cs="宋体" w:hint="eastAsia"/>
          <w:sz w:val="24"/>
          <w:szCs w:val="24"/>
          <w:lang w:val="zh-TW" w:eastAsia="zh-TW"/>
        </w:rPr>
        <w:t>如需外部资源支持，须在项目申报书中明确指出</w:t>
      </w:r>
      <w:r w:rsidRPr="0030159B">
        <w:rPr>
          <w:rFonts w:ascii="宋体" w:eastAsia="宋体" w:hAnsi="宋体" w:hint="eastAsia"/>
          <w:sz w:val="24"/>
          <w:szCs w:val="24"/>
        </w:rPr>
        <w:t>。</w:t>
      </w:r>
    </w:p>
    <w:p w:rsidR="0030159B" w:rsidRDefault="0030159B" w:rsidP="00FD45B4">
      <w:pPr>
        <w:pStyle w:val="2"/>
        <w:numPr>
          <w:ilvl w:val="0"/>
          <w:numId w:val="0"/>
        </w:numPr>
        <w:spacing w:beforeLines="0" w:before="0" w:line="440" w:lineRule="exact"/>
        <w:ind w:firstLineChars="200" w:firstLine="562"/>
        <w:rPr>
          <w:rFonts w:ascii="黑体" w:eastAsia="黑体" w:hAnsi="黑体"/>
        </w:rPr>
      </w:pPr>
    </w:p>
    <w:p w:rsidR="00D20A03" w:rsidRPr="00FD45B4" w:rsidRDefault="00D20A03" w:rsidP="00FD45B4">
      <w:pPr>
        <w:pStyle w:val="2"/>
        <w:numPr>
          <w:ilvl w:val="0"/>
          <w:numId w:val="0"/>
        </w:numPr>
        <w:spacing w:beforeLines="0" w:before="0" w:line="440" w:lineRule="exact"/>
        <w:ind w:firstLineChars="200" w:firstLine="560"/>
        <w:rPr>
          <w:rFonts w:ascii="微软雅黑" w:hAnsi="微软雅黑"/>
        </w:rPr>
      </w:pPr>
      <w:r w:rsidRPr="00FD45B4">
        <w:rPr>
          <w:rFonts w:ascii="微软雅黑" w:hAnsi="微软雅黑" w:hint="eastAsia"/>
        </w:rPr>
        <w:lastRenderedPageBreak/>
        <w:t>三、资源及服务</w:t>
      </w:r>
    </w:p>
    <w:p w:rsidR="00D20A03" w:rsidRPr="00FD45B4" w:rsidRDefault="00D20A03" w:rsidP="00FD45B4">
      <w:pPr>
        <w:spacing w:line="440" w:lineRule="exact"/>
        <w:ind w:firstLine="480"/>
        <w:rPr>
          <w:rFonts w:ascii="宋体" w:eastAsia="宋体" w:hAnsi="宋体" w:cs="宋体"/>
          <w:sz w:val="24"/>
          <w:szCs w:val="24"/>
          <w:lang w:val="zh-TW" w:eastAsia="zh-TW"/>
        </w:rPr>
      </w:pPr>
      <w:r w:rsidRPr="00FD45B4">
        <w:rPr>
          <w:rFonts w:ascii="宋体" w:eastAsia="宋体" w:hAnsi="宋体" w:cs="宋体" w:hint="eastAsia"/>
          <w:sz w:val="24"/>
          <w:szCs w:val="24"/>
          <w:lang w:val="zh-TW" w:eastAsia="zh-TW"/>
        </w:rPr>
        <w:t>“</w:t>
      </w:r>
      <w:r w:rsidR="00FD45B4">
        <w:rPr>
          <w:rFonts w:ascii="宋体" w:eastAsia="宋体" w:hAnsi="宋体" w:cs="宋体" w:hint="eastAsia"/>
          <w:sz w:val="24"/>
          <w:szCs w:val="24"/>
          <w:lang w:val="zh-TW" w:eastAsia="zh-TW"/>
        </w:rPr>
        <w:t>数智科教项目</w:t>
      </w:r>
      <w:r w:rsidRPr="00FD45B4">
        <w:rPr>
          <w:rFonts w:ascii="宋体" w:eastAsia="宋体" w:hAnsi="宋体" w:cs="宋体" w:hint="eastAsia"/>
          <w:sz w:val="24"/>
          <w:szCs w:val="24"/>
          <w:lang w:val="zh-TW" w:eastAsia="zh-TW"/>
        </w:rPr>
        <w:t>”是以上海睿亚训软件技术服务有限公司提供的科研及教研平台（表三）为工具，以及研究团队自有平台等进行研究。</w:t>
      </w:r>
    </w:p>
    <w:p w:rsidR="00D20A03" w:rsidRPr="00C779F4" w:rsidRDefault="00D20A03" w:rsidP="0019640B">
      <w:pPr>
        <w:pStyle w:val="a3"/>
        <w:spacing w:beforeLines="20" w:before="62" w:afterLines="20" w:after="62" w:line="460" w:lineRule="exact"/>
        <w:ind w:left="0" w:firstLineChars="0" w:firstLine="0"/>
        <w:jc w:val="center"/>
        <w:rPr>
          <w:b/>
          <w:color w:val="auto"/>
          <w:sz w:val="24"/>
          <w:szCs w:val="24"/>
        </w:rPr>
      </w:pPr>
      <w:r w:rsidRPr="00C779F4">
        <w:rPr>
          <w:rFonts w:hint="eastAsia"/>
          <w:b/>
          <w:color w:val="auto"/>
          <w:sz w:val="24"/>
          <w:szCs w:val="24"/>
        </w:rPr>
        <w:t>表三</w:t>
      </w:r>
      <w:r w:rsidRPr="00C779F4">
        <w:rPr>
          <w:rFonts w:hint="eastAsia"/>
          <w:b/>
          <w:color w:val="auto"/>
          <w:sz w:val="24"/>
          <w:szCs w:val="24"/>
        </w:rPr>
        <w:t xml:space="preserve"> </w:t>
      </w:r>
      <w:r w:rsidRPr="00C779F4">
        <w:rPr>
          <w:rFonts w:hint="eastAsia"/>
          <w:b/>
          <w:color w:val="auto"/>
          <w:sz w:val="24"/>
          <w:szCs w:val="24"/>
        </w:rPr>
        <w:t>提供给课题研究的软硬件平台说明</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743"/>
        <w:gridCol w:w="6379"/>
      </w:tblGrid>
      <w:tr w:rsidR="00D20A03" w:rsidRPr="00C779F4" w:rsidTr="0019640B">
        <w:trPr>
          <w:trHeight w:val="405"/>
        </w:trPr>
        <w:tc>
          <w:tcPr>
            <w:tcW w:w="662" w:type="dxa"/>
            <w:shd w:val="clear" w:color="000000" w:fill="C0C0C0"/>
            <w:vAlign w:val="center"/>
          </w:tcPr>
          <w:p w:rsidR="00D20A03" w:rsidRPr="00FD45B4" w:rsidRDefault="00D20A03" w:rsidP="00FD45B4">
            <w:pPr>
              <w:spacing w:line="280" w:lineRule="exact"/>
              <w:jc w:val="center"/>
              <w:rPr>
                <w:rFonts w:ascii="宋体" w:eastAsia="宋体" w:hAnsi="宋体" w:cs="宋体"/>
                <w:b/>
                <w:szCs w:val="21"/>
              </w:rPr>
            </w:pPr>
            <w:r w:rsidRPr="00FD45B4">
              <w:rPr>
                <w:rFonts w:ascii="宋体" w:eastAsia="宋体" w:hAnsi="宋体" w:cs="宋体" w:hint="eastAsia"/>
                <w:b/>
                <w:szCs w:val="21"/>
              </w:rPr>
              <w:t>技术编号</w:t>
            </w:r>
          </w:p>
        </w:tc>
        <w:tc>
          <w:tcPr>
            <w:tcW w:w="1743" w:type="dxa"/>
            <w:shd w:val="clear" w:color="000000" w:fill="C0C0C0"/>
            <w:vAlign w:val="center"/>
          </w:tcPr>
          <w:p w:rsidR="00D20A03" w:rsidRPr="00FD45B4" w:rsidRDefault="00FD45B4" w:rsidP="00FD45B4">
            <w:pPr>
              <w:spacing w:line="280" w:lineRule="exact"/>
              <w:jc w:val="center"/>
              <w:rPr>
                <w:rFonts w:ascii="宋体" w:eastAsia="宋体" w:hAnsi="宋体" w:cs="宋体"/>
                <w:b/>
                <w:szCs w:val="21"/>
              </w:rPr>
            </w:pPr>
            <w:r>
              <w:rPr>
                <w:rFonts w:ascii="宋体" w:eastAsia="宋体" w:hAnsi="宋体" w:cs="宋体" w:hint="eastAsia"/>
                <w:b/>
                <w:szCs w:val="21"/>
              </w:rPr>
              <w:t>技术</w:t>
            </w:r>
            <w:r w:rsidR="00D20A03" w:rsidRPr="00FD45B4">
              <w:rPr>
                <w:rFonts w:ascii="宋体" w:eastAsia="宋体" w:hAnsi="宋体" w:cs="宋体" w:hint="eastAsia"/>
                <w:b/>
                <w:szCs w:val="21"/>
              </w:rPr>
              <w:t>名称</w:t>
            </w:r>
          </w:p>
        </w:tc>
        <w:tc>
          <w:tcPr>
            <w:tcW w:w="6379" w:type="dxa"/>
            <w:shd w:val="clear" w:color="000000" w:fill="C0C0C0"/>
            <w:vAlign w:val="center"/>
          </w:tcPr>
          <w:p w:rsidR="00D20A03" w:rsidRPr="00FD45B4" w:rsidRDefault="00D20A03" w:rsidP="00FD45B4">
            <w:pPr>
              <w:spacing w:line="280" w:lineRule="exact"/>
              <w:jc w:val="center"/>
              <w:rPr>
                <w:rFonts w:ascii="宋体" w:eastAsia="宋体" w:hAnsi="宋体" w:cs="宋体"/>
                <w:b/>
                <w:szCs w:val="21"/>
              </w:rPr>
            </w:pPr>
            <w:r w:rsidRPr="00FD45B4">
              <w:rPr>
                <w:rFonts w:ascii="宋体" w:eastAsia="宋体" w:hAnsi="宋体" w:cs="宋体" w:hint="eastAsia"/>
                <w:b/>
                <w:szCs w:val="21"/>
              </w:rPr>
              <w:t>详细介绍</w:t>
            </w:r>
          </w:p>
        </w:tc>
      </w:tr>
      <w:tr w:rsidR="00D20A03" w:rsidRPr="00C779F4" w:rsidTr="0019640B">
        <w:trPr>
          <w:trHeight w:val="724"/>
        </w:trPr>
        <w:tc>
          <w:tcPr>
            <w:tcW w:w="662" w:type="dxa"/>
            <w:shd w:val="clear" w:color="auto" w:fill="auto"/>
            <w:vAlign w:val="center"/>
          </w:tcPr>
          <w:p w:rsidR="00D20A03" w:rsidRPr="00FD45B4" w:rsidRDefault="00D20A03" w:rsidP="00FD45B4">
            <w:pPr>
              <w:spacing w:line="280" w:lineRule="exact"/>
              <w:jc w:val="center"/>
              <w:rPr>
                <w:rFonts w:ascii="宋体" w:eastAsia="宋体" w:hAnsi="宋体" w:cs="宋体"/>
                <w:sz w:val="20"/>
                <w:szCs w:val="20"/>
              </w:rPr>
            </w:pPr>
            <w:r w:rsidRPr="00FD45B4">
              <w:rPr>
                <w:rFonts w:ascii="宋体" w:eastAsia="宋体" w:hAnsi="宋体" w:cs="宋体" w:hint="eastAsia"/>
                <w:sz w:val="20"/>
                <w:szCs w:val="20"/>
              </w:rPr>
              <w:t>C01</w:t>
            </w:r>
          </w:p>
        </w:tc>
        <w:tc>
          <w:tcPr>
            <w:tcW w:w="1743" w:type="dxa"/>
            <w:shd w:val="clear" w:color="auto" w:fill="auto"/>
            <w:vAlign w:val="center"/>
          </w:tcPr>
          <w:p w:rsidR="00D20A03" w:rsidRPr="00FD45B4" w:rsidRDefault="00D20A03" w:rsidP="00FD45B4">
            <w:pPr>
              <w:spacing w:line="280" w:lineRule="exact"/>
              <w:jc w:val="left"/>
              <w:rPr>
                <w:rFonts w:ascii="宋体" w:eastAsia="宋体" w:hAnsi="宋体" w:cs="宋体"/>
                <w:sz w:val="20"/>
                <w:szCs w:val="20"/>
              </w:rPr>
            </w:pPr>
            <w:r w:rsidRPr="00FD45B4">
              <w:rPr>
                <w:rFonts w:ascii="宋体" w:eastAsia="宋体" w:hAnsi="宋体" w:cs="宋体" w:hint="eastAsia"/>
                <w:sz w:val="20"/>
                <w:szCs w:val="20"/>
              </w:rPr>
              <w:t>睿亚训教学实验实训一体化平台</w:t>
            </w:r>
          </w:p>
        </w:tc>
        <w:tc>
          <w:tcPr>
            <w:tcW w:w="6379" w:type="dxa"/>
            <w:shd w:val="clear" w:color="auto" w:fill="auto"/>
            <w:vAlign w:val="center"/>
          </w:tcPr>
          <w:p w:rsidR="00D20A03" w:rsidRPr="00FD45B4" w:rsidRDefault="00D20A03" w:rsidP="00FD45B4">
            <w:pPr>
              <w:spacing w:line="280" w:lineRule="exact"/>
              <w:ind w:firstLineChars="200" w:firstLine="400"/>
              <w:rPr>
                <w:rFonts w:ascii="宋体" w:eastAsia="宋体" w:hAnsi="宋体" w:cs="宋体"/>
                <w:sz w:val="20"/>
                <w:szCs w:val="20"/>
              </w:rPr>
            </w:pPr>
            <w:r w:rsidRPr="00FD45B4">
              <w:rPr>
                <w:rFonts w:ascii="宋体" w:eastAsia="宋体" w:hAnsi="宋体" w:hint="eastAsia"/>
                <w:sz w:val="20"/>
                <w:szCs w:val="20"/>
              </w:rPr>
              <w:t>睿亚训教学实验实训一体化平台基于云计算、大数据等技术，通过虚拟化技术，在提供全方位的教学过程支撑环境的基础上，同时提供满足各学科实验实训所需的计算资源、存储资源。不仅融合MOOC、混合式教学等教学形式和理念，具有资源管理、课程组织、教学互动、教学统计等功能，同时，还提供在线实验实训环境管理、远程个性化辅导等线上实验实训室功能。</w:t>
            </w:r>
          </w:p>
        </w:tc>
      </w:tr>
      <w:tr w:rsidR="00D20A03" w:rsidRPr="00C779F4" w:rsidTr="0019640B">
        <w:trPr>
          <w:trHeight w:val="690"/>
        </w:trPr>
        <w:tc>
          <w:tcPr>
            <w:tcW w:w="662" w:type="dxa"/>
            <w:shd w:val="clear" w:color="auto" w:fill="auto"/>
            <w:vAlign w:val="center"/>
          </w:tcPr>
          <w:p w:rsidR="00D20A03" w:rsidRPr="00FD45B4" w:rsidRDefault="00D20A03" w:rsidP="00FD45B4">
            <w:pPr>
              <w:spacing w:line="280" w:lineRule="exact"/>
              <w:jc w:val="center"/>
              <w:rPr>
                <w:rFonts w:ascii="宋体" w:eastAsia="宋体" w:hAnsi="宋体" w:cs="宋体"/>
                <w:sz w:val="20"/>
                <w:szCs w:val="20"/>
              </w:rPr>
            </w:pPr>
            <w:r w:rsidRPr="00FD45B4">
              <w:rPr>
                <w:rFonts w:ascii="宋体" w:eastAsia="宋体" w:hAnsi="宋体" w:cs="宋体" w:hint="eastAsia"/>
                <w:sz w:val="20"/>
                <w:szCs w:val="20"/>
              </w:rPr>
              <w:t>C02</w:t>
            </w:r>
          </w:p>
        </w:tc>
        <w:tc>
          <w:tcPr>
            <w:tcW w:w="1743" w:type="dxa"/>
            <w:shd w:val="clear" w:color="auto" w:fill="auto"/>
            <w:vAlign w:val="center"/>
          </w:tcPr>
          <w:p w:rsidR="00D20A03" w:rsidRPr="00FD45B4" w:rsidRDefault="00D20A03" w:rsidP="00FD45B4">
            <w:pPr>
              <w:spacing w:line="280" w:lineRule="exact"/>
              <w:jc w:val="left"/>
              <w:rPr>
                <w:rFonts w:ascii="宋体" w:eastAsia="宋体" w:hAnsi="宋体" w:cs="宋体"/>
                <w:sz w:val="20"/>
                <w:szCs w:val="20"/>
              </w:rPr>
            </w:pPr>
            <w:r w:rsidRPr="00FD45B4">
              <w:rPr>
                <w:rFonts w:ascii="宋体" w:eastAsia="宋体" w:hAnsi="宋体" w:hint="eastAsia"/>
                <w:sz w:val="20"/>
                <w:szCs w:val="20"/>
              </w:rPr>
              <w:t>实践教学资源及行业案例平台</w:t>
            </w:r>
          </w:p>
        </w:tc>
        <w:tc>
          <w:tcPr>
            <w:tcW w:w="6379" w:type="dxa"/>
            <w:shd w:val="clear" w:color="auto" w:fill="auto"/>
            <w:vAlign w:val="center"/>
          </w:tcPr>
          <w:p w:rsidR="00D20A03" w:rsidRPr="00FD45B4" w:rsidRDefault="00D20A03" w:rsidP="00FD45B4">
            <w:pPr>
              <w:spacing w:line="280" w:lineRule="exact"/>
              <w:ind w:firstLineChars="200" w:firstLine="400"/>
              <w:rPr>
                <w:rFonts w:ascii="宋体" w:eastAsia="宋体" w:hAnsi="宋体" w:cs="宋体"/>
                <w:sz w:val="20"/>
                <w:szCs w:val="20"/>
              </w:rPr>
            </w:pPr>
            <w:r w:rsidRPr="00FD45B4">
              <w:rPr>
                <w:rFonts w:ascii="宋体" w:eastAsia="宋体" w:hAnsi="宋体" w:cs="宋体" w:hint="eastAsia"/>
                <w:sz w:val="20"/>
                <w:szCs w:val="20"/>
              </w:rPr>
              <w:t>包含人工智能、大数据、云计算、无人车、机器人、计算机科学与技术等专业及相关专业方向的教学实践资源及行业案例。</w:t>
            </w:r>
          </w:p>
        </w:tc>
      </w:tr>
      <w:tr w:rsidR="00D20A03" w:rsidRPr="00C779F4" w:rsidTr="0019640B">
        <w:trPr>
          <w:trHeight w:val="702"/>
        </w:trPr>
        <w:tc>
          <w:tcPr>
            <w:tcW w:w="662" w:type="dxa"/>
            <w:shd w:val="clear" w:color="auto" w:fill="auto"/>
            <w:vAlign w:val="center"/>
          </w:tcPr>
          <w:p w:rsidR="00D20A03" w:rsidRPr="00FD45B4" w:rsidRDefault="00D20A03" w:rsidP="00FD45B4">
            <w:pPr>
              <w:spacing w:line="280" w:lineRule="exact"/>
              <w:jc w:val="center"/>
              <w:rPr>
                <w:rFonts w:ascii="宋体" w:eastAsia="宋体" w:hAnsi="宋体" w:cs="宋体"/>
                <w:sz w:val="20"/>
                <w:szCs w:val="20"/>
              </w:rPr>
            </w:pPr>
            <w:r w:rsidRPr="00FD45B4">
              <w:rPr>
                <w:rFonts w:ascii="宋体" w:eastAsia="宋体" w:hAnsi="宋体" w:cs="宋体" w:hint="eastAsia"/>
                <w:sz w:val="20"/>
                <w:szCs w:val="20"/>
              </w:rPr>
              <w:t>C03</w:t>
            </w:r>
          </w:p>
        </w:tc>
        <w:tc>
          <w:tcPr>
            <w:tcW w:w="1743" w:type="dxa"/>
            <w:shd w:val="clear" w:color="auto" w:fill="auto"/>
            <w:vAlign w:val="center"/>
          </w:tcPr>
          <w:p w:rsidR="00D20A03" w:rsidRPr="00FD45B4" w:rsidRDefault="00D20A03" w:rsidP="00FD45B4">
            <w:pPr>
              <w:spacing w:line="280" w:lineRule="exact"/>
              <w:jc w:val="left"/>
              <w:rPr>
                <w:rFonts w:ascii="宋体" w:eastAsia="宋体" w:hAnsi="宋体" w:cs="宋体"/>
                <w:sz w:val="20"/>
                <w:szCs w:val="20"/>
              </w:rPr>
            </w:pPr>
            <w:r w:rsidRPr="00FD45B4">
              <w:rPr>
                <w:rFonts w:ascii="宋体" w:eastAsia="宋体" w:hAnsi="宋体" w:cs="宋体" w:hint="eastAsia"/>
                <w:sz w:val="20"/>
                <w:szCs w:val="20"/>
              </w:rPr>
              <w:t>科研内容数据库</w:t>
            </w:r>
          </w:p>
        </w:tc>
        <w:tc>
          <w:tcPr>
            <w:tcW w:w="6379" w:type="dxa"/>
            <w:shd w:val="clear" w:color="auto" w:fill="auto"/>
            <w:vAlign w:val="center"/>
          </w:tcPr>
          <w:p w:rsidR="00D20A03" w:rsidRPr="00FD45B4" w:rsidRDefault="00D20A03" w:rsidP="00FD45B4">
            <w:pPr>
              <w:spacing w:line="280" w:lineRule="exact"/>
              <w:ind w:firstLineChars="200" w:firstLine="400"/>
              <w:rPr>
                <w:rFonts w:ascii="宋体" w:eastAsia="宋体" w:hAnsi="宋体" w:cs="宋体"/>
                <w:sz w:val="20"/>
                <w:szCs w:val="20"/>
              </w:rPr>
            </w:pPr>
            <w:r w:rsidRPr="00FD45B4">
              <w:rPr>
                <w:rFonts w:ascii="宋体" w:eastAsia="宋体" w:hAnsi="宋体" w:cs="宋体" w:hint="eastAsia"/>
                <w:sz w:val="20"/>
                <w:szCs w:val="20"/>
              </w:rPr>
              <w:t>提供面向人文社科领域的科研内容数据库服务</w:t>
            </w:r>
          </w:p>
        </w:tc>
      </w:tr>
      <w:tr w:rsidR="00D20A03" w:rsidRPr="00C779F4" w:rsidTr="0019640B">
        <w:trPr>
          <w:trHeight w:val="698"/>
        </w:trPr>
        <w:tc>
          <w:tcPr>
            <w:tcW w:w="662" w:type="dxa"/>
            <w:shd w:val="clear" w:color="auto" w:fill="auto"/>
            <w:vAlign w:val="center"/>
          </w:tcPr>
          <w:p w:rsidR="00D20A03" w:rsidRPr="00FD45B4" w:rsidRDefault="00D20A03" w:rsidP="00FD45B4">
            <w:pPr>
              <w:spacing w:line="280" w:lineRule="exact"/>
              <w:jc w:val="center"/>
              <w:rPr>
                <w:rFonts w:ascii="宋体" w:eastAsia="宋体" w:hAnsi="宋体" w:cs="宋体"/>
                <w:sz w:val="20"/>
                <w:szCs w:val="20"/>
              </w:rPr>
            </w:pPr>
            <w:r w:rsidRPr="00FD45B4">
              <w:rPr>
                <w:rFonts w:ascii="宋体" w:eastAsia="宋体" w:hAnsi="宋体" w:cs="宋体" w:hint="eastAsia"/>
                <w:sz w:val="20"/>
                <w:szCs w:val="20"/>
              </w:rPr>
              <w:t>C04</w:t>
            </w:r>
          </w:p>
        </w:tc>
        <w:tc>
          <w:tcPr>
            <w:tcW w:w="1743" w:type="dxa"/>
            <w:shd w:val="clear" w:color="auto" w:fill="auto"/>
            <w:vAlign w:val="center"/>
          </w:tcPr>
          <w:p w:rsidR="00D20A03" w:rsidRPr="00FD45B4" w:rsidRDefault="00D20A03" w:rsidP="00FD45B4">
            <w:pPr>
              <w:spacing w:line="280" w:lineRule="exact"/>
              <w:jc w:val="left"/>
              <w:rPr>
                <w:rFonts w:ascii="宋体" w:eastAsia="宋体" w:hAnsi="宋体" w:cs="宋体"/>
                <w:sz w:val="20"/>
                <w:szCs w:val="20"/>
              </w:rPr>
            </w:pPr>
            <w:r w:rsidRPr="00FD45B4">
              <w:rPr>
                <w:rFonts w:ascii="宋体" w:eastAsia="宋体" w:hAnsi="宋体" w:cs="宋体" w:hint="eastAsia"/>
                <w:sz w:val="20"/>
                <w:szCs w:val="20"/>
              </w:rPr>
              <w:t>科研算力服务</w:t>
            </w:r>
          </w:p>
        </w:tc>
        <w:tc>
          <w:tcPr>
            <w:tcW w:w="6379" w:type="dxa"/>
            <w:shd w:val="clear" w:color="auto" w:fill="auto"/>
            <w:vAlign w:val="center"/>
          </w:tcPr>
          <w:p w:rsidR="00D20A03" w:rsidRPr="00FD45B4" w:rsidRDefault="00D20A03" w:rsidP="00FD45B4">
            <w:pPr>
              <w:spacing w:line="280" w:lineRule="exact"/>
              <w:ind w:firstLineChars="200" w:firstLine="400"/>
              <w:rPr>
                <w:rFonts w:ascii="宋体" w:eastAsia="宋体" w:hAnsi="宋体" w:cs="宋体"/>
                <w:sz w:val="20"/>
                <w:szCs w:val="20"/>
              </w:rPr>
            </w:pPr>
            <w:r w:rsidRPr="00FD45B4">
              <w:rPr>
                <w:rFonts w:ascii="宋体" w:eastAsia="宋体" w:hAnsi="宋体" w:cs="宋体" w:hint="eastAsia"/>
                <w:sz w:val="20"/>
                <w:szCs w:val="20"/>
              </w:rPr>
              <w:t>提供面向科研的高性能计算或GPU算力服务</w:t>
            </w:r>
          </w:p>
        </w:tc>
      </w:tr>
      <w:tr w:rsidR="00D20A03" w:rsidRPr="00C779F4" w:rsidTr="0019640B">
        <w:trPr>
          <w:trHeight w:val="708"/>
        </w:trPr>
        <w:tc>
          <w:tcPr>
            <w:tcW w:w="662" w:type="dxa"/>
            <w:shd w:val="clear" w:color="auto" w:fill="auto"/>
            <w:vAlign w:val="center"/>
          </w:tcPr>
          <w:p w:rsidR="00D20A03" w:rsidRPr="00FD45B4" w:rsidRDefault="00D20A03" w:rsidP="00FD45B4">
            <w:pPr>
              <w:spacing w:line="280" w:lineRule="exact"/>
              <w:jc w:val="center"/>
              <w:rPr>
                <w:rFonts w:ascii="宋体" w:eastAsia="宋体" w:hAnsi="宋体" w:cs="宋体"/>
                <w:sz w:val="20"/>
                <w:szCs w:val="20"/>
              </w:rPr>
            </w:pPr>
            <w:r w:rsidRPr="00FD45B4">
              <w:rPr>
                <w:rFonts w:ascii="宋体" w:eastAsia="宋体" w:hAnsi="宋体" w:cs="宋体" w:hint="eastAsia"/>
                <w:sz w:val="20"/>
                <w:szCs w:val="20"/>
              </w:rPr>
              <w:t>C05</w:t>
            </w:r>
          </w:p>
        </w:tc>
        <w:tc>
          <w:tcPr>
            <w:tcW w:w="1743" w:type="dxa"/>
            <w:shd w:val="clear" w:color="auto" w:fill="auto"/>
            <w:vAlign w:val="center"/>
          </w:tcPr>
          <w:p w:rsidR="00D20A03" w:rsidRPr="00FD45B4" w:rsidRDefault="00D20A03" w:rsidP="00FD45B4">
            <w:pPr>
              <w:spacing w:line="280" w:lineRule="exact"/>
              <w:jc w:val="left"/>
              <w:rPr>
                <w:rFonts w:ascii="宋体" w:eastAsia="宋体" w:hAnsi="宋体" w:cs="宋体"/>
                <w:sz w:val="20"/>
                <w:szCs w:val="20"/>
              </w:rPr>
            </w:pPr>
            <w:r w:rsidRPr="00FD45B4">
              <w:rPr>
                <w:rFonts w:ascii="宋体" w:eastAsia="宋体" w:hAnsi="宋体" w:cs="宋体" w:hint="eastAsia"/>
                <w:sz w:val="20"/>
                <w:szCs w:val="20"/>
              </w:rPr>
              <w:t>算力管理和加速平台</w:t>
            </w:r>
          </w:p>
        </w:tc>
        <w:tc>
          <w:tcPr>
            <w:tcW w:w="6379" w:type="dxa"/>
            <w:shd w:val="clear" w:color="auto" w:fill="auto"/>
            <w:vAlign w:val="center"/>
          </w:tcPr>
          <w:p w:rsidR="00D20A03" w:rsidRPr="00FD45B4" w:rsidRDefault="00D20A03" w:rsidP="00FD45B4">
            <w:pPr>
              <w:spacing w:line="280" w:lineRule="exact"/>
              <w:ind w:firstLineChars="200" w:firstLine="400"/>
              <w:rPr>
                <w:rFonts w:ascii="宋体" w:eastAsia="宋体" w:hAnsi="宋体" w:cs="宋体"/>
                <w:sz w:val="20"/>
                <w:szCs w:val="20"/>
              </w:rPr>
            </w:pPr>
            <w:r w:rsidRPr="00FD45B4">
              <w:rPr>
                <w:rFonts w:ascii="宋体" w:eastAsia="宋体" w:hAnsi="宋体" w:cs="宋体" w:hint="eastAsia"/>
                <w:sz w:val="20"/>
                <w:szCs w:val="20"/>
              </w:rPr>
              <w:t>提供面向科研的高性能计算或GPU算力管理加速平台服务</w:t>
            </w:r>
          </w:p>
        </w:tc>
      </w:tr>
    </w:tbl>
    <w:p w:rsidR="00D20A03" w:rsidRPr="00C779F4" w:rsidRDefault="00D20A03" w:rsidP="00FD45B4">
      <w:pPr>
        <w:spacing w:line="440" w:lineRule="exact"/>
        <w:ind w:left="480" w:firstLineChars="200" w:firstLine="480"/>
        <w:rPr>
          <w:rFonts w:ascii="宋体" w:hAnsi="宋体"/>
          <w:sz w:val="24"/>
          <w:szCs w:val="24"/>
        </w:rPr>
      </w:pPr>
    </w:p>
    <w:p w:rsidR="00D20A03" w:rsidRPr="00C779F4" w:rsidRDefault="00D20A03" w:rsidP="00FD45B4">
      <w:pPr>
        <w:pStyle w:val="2"/>
        <w:numPr>
          <w:ilvl w:val="0"/>
          <w:numId w:val="0"/>
        </w:numPr>
        <w:spacing w:beforeLines="0" w:before="0" w:line="440" w:lineRule="exact"/>
        <w:ind w:firstLineChars="200" w:firstLine="560"/>
        <w:rPr>
          <w:color w:val="auto"/>
        </w:rPr>
      </w:pPr>
      <w:r w:rsidRPr="00C779F4">
        <w:rPr>
          <w:rFonts w:hint="eastAsia"/>
          <w:color w:val="auto"/>
        </w:rPr>
        <w:t>四、课题申报说明</w:t>
      </w:r>
    </w:p>
    <w:p w:rsidR="00D20A03" w:rsidRPr="00C779F4" w:rsidRDefault="00D20A03" w:rsidP="0019640B">
      <w:pPr>
        <w:pStyle w:val="2"/>
        <w:numPr>
          <w:ilvl w:val="0"/>
          <w:numId w:val="0"/>
        </w:numPr>
        <w:snapToGrid w:val="0"/>
        <w:spacing w:beforeLines="0" w:before="0" w:line="440" w:lineRule="exact"/>
        <w:ind w:firstLineChars="200" w:firstLine="480"/>
        <w:contextualSpacing w:val="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1.</w:t>
      </w:r>
      <w:r w:rsidR="00FD45B4">
        <w:rPr>
          <w:rFonts w:ascii="宋体" w:eastAsia="宋体" w:hAnsi="宋体"/>
          <w:b w:val="0"/>
          <w:bCs w:val="0"/>
          <w:color w:val="auto"/>
          <w:sz w:val="24"/>
          <w:szCs w:val="24"/>
        </w:rPr>
        <w:t xml:space="preserve"> </w:t>
      </w:r>
      <w:r w:rsidRPr="00C779F4">
        <w:rPr>
          <w:rFonts w:ascii="宋体" w:eastAsia="宋体" w:hAnsi="宋体" w:hint="eastAsia"/>
          <w:b w:val="0"/>
          <w:bCs w:val="0"/>
          <w:color w:val="auto"/>
          <w:sz w:val="24"/>
          <w:szCs w:val="24"/>
        </w:rPr>
        <w:t>申请人须仔细阅读申请指南，按照指南详细填写申请书，填写不合要求的课题会按照格式不符合要求处理。</w:t>
      </w:r>
    </w:p>
    <w:p w:rsidR="00D20A03" w:rsidRPr="00C779F4" w:rsidRDefault="00D20A03" w:rsidP="0019640B">
      <w:pPr>
        <w:pStyle w:val="2"/>
        <w:numPr>
          <w:ilvl w:val="0"/>
          <w:numId w:val="0"/>
        </w:numPr>
        <w:snapToGrid w:val="0"/>
        <w:spacing w:beforeLines="0" w:before="0" w:line="440" w:lineRule="exact"/>
        <w:ind w:firstLineChars="200" w:firstLine="480"/>
        <w:contextualSpacing w:val="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2.</w:t>
      </w:r>
      <w:r w:rsidR="00FD45B4">
        <w:rPr>
          <w:rFonts w:ascii="宋体" w:eastAsia="宋体" w:hAnsi="宋体"/>
          <w:b w:val="0"/>
          <w:bCs w:val="0"/>
          <w:color w:val="auto"/>
          <w:sz w:val="24"/>
          <w:szCs w:val="24"/>
        </w:rPr>
        <w:t xml:space="preserve"> </w:t>
      </w:r>
      <w:r w:rsidRPr="00C779F4">
        <w:rPr>
          <w:rFonts w:ascii="宋体" w:eastAsia="宋体" w:hAnsi="宋体" w:hint="eastAsia"/>
          <w:b w:val="0"/>
          <w:bCs w:val="0"/>
          <w:color w:val="auto"/>
          <w:sz w:val="24"/>
          <w:szCs w:val="24"/>
        </w:rPr>
        <w:t>请各课题申请人按要求填写申请书（申请书中手机和邮箱必须填写），加盖学校公章及签字后扫描上传至：</w:t>
      </w:r>
      <w:r w:rsidRPr="00C779F4">
        <w:rPr>
          <w:rFonts w:eastAsia="宋体"/>
          <w:bCs w:val="0"/>
          <w:color w:val="auto"/>
          <w:sz w:val="24"/>
          <w:szCs w:val="24"/>
        </w:rPr>
        <w:t>http://cxjj.cutech.edu.cn</w:t>
      </w:r>
      <w:r w:rsidRPr="00C779F4">
        <w:rPr>
          <w:rFonts w:ascii="宋体" w:eastAsia="宋体" w:hAnsi="宋体" w:hint="eastAsia"/>
          <w:b w:val="0"/>
          <w:bCs w:val="0"/>
          <w:color w:val="auto"/>
          <w:sz w:val="24"/>
          <w:szCs w:val="24"/>
        </w:rPr>
        <w:t>；为方便评审，申请书扫描件请按以下命名规则命名：学校名称+申请人姓名。</w:t>
      </w:r>
    </w:p>
    <w:p w:rsidR="00FD45B4" w:rsidRDefault="00D20A03" w:rsidP="0019640B">
      <w:pPr>
        <w:pStyle w:val="2"/>
        <w:numPr>
          <w:ilvl w:val="0"/>
          <w:numId w:val="0"/>
        </w:numPr>
        <w:snapToGrid w:val="0"/>
        <w:spacing w:beforeLines="0" w:before="0" w:line="440" w:lineRule="exact"/>
        <w:ind w:firstLineChars="200" w:firstLine="480"/>
        <w:contextualSpacing w:val="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3.</w:t>
      </w:r>
      <w:r w:rsidR="00FD45B4">
        <w:rPr>
          <w:rFonts w:ascii="宋体" w:eastAsia="宋体" w:hAnsi="宋体"/>
          <w:b w:val="0"/>
          <w:bCs w:val="0"/>
          <w:color w:val="auto"/>
          <w:sz w:val="24"/>
          <w:szCs w:val="24"/>
        </w:rPr>
        <w:t xml:space="preserve"> </w:t>
      </w:r>
      <w:r w:rsidR="00FD45B4" w:rsidRPr="004034DD">
        <w:rPr>
          <w:rFonts w:ascii="宋体" w:eastAsia="宋体" w:hAnsi="宋体" w:hint="eastAsia"/>
          <w:b w:val="0"/>
          <w:bCs w:val="0"/>
          <w:color w:val="auto"/>
          <w:sz w:val="24"/>
          <w:szCs w:val="24"/>
        </w:rPr>
        <w:t>书面材料一份，邮寄至：北京市海淀区中关村大街35号80</w:t>
      </w:r>
      <w:r w:rsidR="00FD45B4" w:rsidRPr="004034DD">
        <w:rPr>
          <w:rFonts w:ascii="宋体" w:eastAsia="宋体" w:hAnsi="宋体"/>
          <w:b w:val="0"/>
          <w:bCs w:val="0"/>
          <w:color w:val="auto"/>
          <w:sz w:val="24"/>
          <w:szCs w:val="24"/>
        </w:rPr>
        <w:t>3</w:t>
      </w:r>
      <w:r w:rsidR="00FD45B4" w:rsidRPr="004034DD">
        <w:rPr>
          <w:rFonts w:ascii="宋体" w:eastAsia="宋体" w:hAnsi="宋体" w:hint="eastAsia"/>
          <w:b w:val="0"/>
          <w:bCs w:val="0"/>
          <w:color w:val="auto"/>
          <w:sz w:val="24"/>
          <w:szCs w:val="24"/>
        </w:rPr>
        <w:t>室，教育部高等学校科学研究发展中心信息化研究发展处。</w:t>
      </w:r>
    </w:p>
    <w:p w:rsidR="00D20A03" w:rsidRPr="00FD45B4" w:rsidRDefault="00FD45B4" w:rsidP="0019640B">
      <w:pPr>
        <w:pStyle w:val="2"/>
        <w:numPr>
          <w:ilvl w:val="0"/>
          <w:numId w:val="0"/>
        </w:numPr>
        <w:snapToGrid w:val="0"/>
        <w:spacing w:beforeLines="0" w:before="0" w:line="440" w:lineRule="exact"/>
        <w:ind w:firstLineChars="200" w:firstLine="480"/>
        <w:contextualSpacing w:val="0"/>
        <w:rPr>
          <w:rFonts w:ascii="宋体" w:eastAsia="宋体" w:hAnsi="宋体"/>
          <w:b w:val="0"/>
          <w:bCs w:val="0"/>
          <w:color w:val="auto"/>
          <w:sz w:val="24"/>
          <w:szCs w:val="24"/>
        </w:rPr>
      </w:pPr>
      <w:r>
        <w:rPr>
          <w:rFonts w:ascii="宋体" w:eastAsia="宋体" w:hAnsi="宋体" w:hint="eastAsia"/>
          <w:b w:val="0"/>
          <w:bCs w:val="0"/>
          <w:color w:val="auto"/>
          <w:sz w:val="24"/>
          <w:szCs w:val="24"/>
        </w:rPr>
        <w:t>4</w:t>
      </w:r>
      <w:r>
        <w:rPr>
          <w:rFonts w:ascii="宋体" w:eastAsia="宋体" w:hAnsi="宋体"/>
          <w:b w:val="0"/>
          <w:bCs w:val="0"/>
          <w:color w:val="auto"/>
          <w:sz w:val="24"/>
          <w:szCs w:val="24"/>
        </w:rPr>
        <w:t xml:space="preserve">. </w:t>
      </w:r>
      <w:r w:rsidR="00D20A03" w:rsidRPr="00C779F4">
        <w:rPr>
          <w:rFonts w:ascii="宋体" w:eastAsia="宋体" w:hAnsi="宋体" w:hint="eastAsia"/>
          <w:b w:val="0"/>
          <w:bCs w:val="0"/>
          <w:color w:val="auto"/>
          <w:sz w:val="24"/>
          <w:szCs w:val="24"/>
        </w:rPr>
        <w:t>申请截止时间为2023年</w:t>
      </w:r>
      <w:r w:rsidR="00D20A03" w:rsidRPr="00FD45B4">
        <w:rPr>
          <w:rFonts w:ascii="宋体" w:eastAsia="宋体" w:hAnsi="宋体"/>
          <w:b w:val="0"/>
          <w:bCs w:val="0"/>
          <w:color w:val="auto"/>
          <w:sz w:val="24"/>
          <w:szCs w:val="24"/>
        </w:rPr>
        <w:t>10</w:t>
      </w:r>
      <w:r w:rsidR="00D20A03" w:rsidRPr="00FD45B4">
        <w:rPr>
          <w:rFonts w:ascii="宋体" w:eastAsia="宋体" w:hAnsi="宋体" w:hint="eastAsia"/>
          <w:b w:val="0"/>
          <w:bCs w:val="0"/>
          <w:color w:val="auto"/>
          <w:sz w:val="24"/>
          <w:szCs w:val="24"/>
        </w:rPr>
        <w:t>月</w:t>
      </w:r>
      <w:r w:rsidR="00A77BC5">
        <w:rPr>
          <w:rFonts w:ascii="宋体" w:eastAsia="宋体" w:hAnsi="宋体"/>
          <w:b w:val="0"/>
          <w:bCs w:val="0"/>
          <w:color w:val="auto"/>
          <w:sz w:val="24"/>
          <w:szCs w:val="24"/>
        </w:rPr>
        <w:t>31</w:t>
      </w:r>
      <w:r w:rsidR="00D20A03" w:rsidRPr="00FD45B4">
        <w:rPr>
          <w:rFonts w:ascii="宋体" w:eastAsia="宋体" w:hAnsi="宋体" w:hint="eastAsia"/>
          <w:b w:val="0"/>
          <w:bCs w:val="0"/>
          <w:color w:val="auto"/>
          <w:sz w:val="24"/>
          <w:szCs w:val="24"/>
        </w:rPr>
        <w:t>日</w:t>
      </w:r>
      <w:r>
        <w:rPr>
          <w:rFonts w:ascii="宋体" w:eastAsia="宋体" w:hAnsi="宋体" w:hint="eastAsia"/>
          <w:b w:val="0"/>
          <w:bCs w:val="0"/>
          <w:color w:val="auto"/>
          <w:sz w:val="24"/>
          <w:szCs w:val="24"/>
        </w:rPr>
        <w:t>。</w:t>
      </w:r>
    </w:p>
    <w:p w:rsidR="00FD45B4" w:rsidRDefault="00FD45B4" w:rsidP="0019640B">
      <w:pPr>
        <w:pStyle w:val="2"/>
        <w:numPr>
          <w:ilvl w:val="0"/>
          <w:numId w:val="0"/>
        </w:numPr>
        <w:snapToGrid w:val="0"/>
        <w:spacing w:beforeLines="0" w:before="0" w:line="440" w:lineRule="exact"/>
        <w:ind w:firstLineChars="200" w:firstLine="480"/>
        <w:contextualSpacing w:val="0"/>
        <w:rPr>
          <w:rFonts w:ascii="宋体" w:eastAsia="宋体" w:hAnsi="宋体"/>
          <w:b w:val="0"/>
          <w:bCs w:val="0"/>
          <w:color w:val="auto"/>
          <w:sz w:val="24"/>
          <w:szCs w:val="24"/>
        </w:rPr>
      </w:pPr>
      <w:r>
        <w:rPr>
          <w:rFonts w:ascii="宋体" w:eastAsia="宋体" w:hAnsi="宋体"/>
          <w:b w:val="0"/>
          <w:bCs w:val="0"/>
          <w:color w:val="auto"/>
          <w:sz w:val="24"/>
          <w:szCs w:val="24"/>
        </w:rPr>
        <w:t>5</w:t>
      </w:r>
      <w:r w:rsidR="00D20A03" w:rsidRPr="00FD45B4">
        <w:rPr>
          <w:rFonts w:ascii="宋体" w:eastAsia="宋体" w:hAnsi="宋体" w:hint="eastAsia"/>
          <w:b w:val="0"/>
          <w:bCs w:val="0"/>
          <w:color w:val="auto"/>
          <w:sz w:val="24"/>
          <w:szCs w:val="24"/>
        </w:rPr>
        <w:t>.</w:t>
      </w:r>
      <w:r>
        <w:rPr>
          <w:rFonts w:ascii="宋体" w:eastAsia="宋体" w:hAnsi="宋体"/>
          <w:b w:val="0"/>
          <w:bCs w:val="0"/>
          <w:color w:val="auto"/>
          <w:sz w:val="24"/>
          <w:szCs w:val="24"/>
        </w:rPr>
        <w:t xml:space="preserve"> </w:t>
      </w:r>
      <w:r w:rsidR="00D20A03" w:rsidRPr="00FD45B4">
        <w:rPr>
          <w:rFonts w:ascii="宋体" w:eastAsia="宋体" w:hAnsi="宋体" w:hint="eastAsia"/>
          <w:b w:val="0"/>
          <w:bCs w:val="0"/>
          <w:color w:val="auto"/>
          <w:sz w:val="24"/>
          <w:szCs w:val="24"/>
        </w:rPr>
        <w:t>课题的计划执行时间为202</w:t>
      </w:r>
      <w:r w:rsidR="00D20A03" w:rsidRPr="00FD45B4">
        <w:rPr>
          <w:rFonts w:ascii="宋体" w:eastAsia="宋体" w:hAnsi="宋体"/>
          <w:b w:val="0"/>
          <w:bCs w:val="0"/>
          <w:color w:val="auto"/>
          <w:sz w:val="24"/>
          <w:szCs w:val="24"/>
        </w:rPr>
        <w:t>4</w:t>
      </w:r>
      <w:r w:rsidR="00D20A03" w:rsidRPr="00FD45B4">
        <w:rPr>
          <w:rFonts w:ascii="宋体" w:eastAsia="宋体" w:hAnsi="宋体" w:hint="eastAsia"/>
          <w:b w:val="0"/>
          <w:bCs w:val="0"/>
          <w:color w:val="auto"/>
          <w:sz w:val="24"/>
          <w:szCs w:val="24"/>
        </w:rPr>
        <w:t>年</w:t>
      </w:r>
      <w:r w:rsidR="00D20A03" w:rsidRPr="00FD45B4">
        <w:rPr>
          <w:rFonts w:ascii="宋体" w:eastAsia="宋体" w:hAnsi="宋体"/>
          <w:b w:val="0"/>
          <w:bCs w:val="0"/>
          <w:color w:val="auto"/>
          <w:sz w:val="24"/>
          <w:szCs w:val="24"/>
        </w:rPr>
        <w:t>1</w:t>
      </w:r>
      <w:r w:rsidR="00D20A03" w:rsidRPr="00FD45B4">
        <w:rPr>
          <w:rFonts w:ascii="宋体" w:eastAsia="宋体" w:hAnsi="宋体" w:hint="eastAsia"/>
          <w:b w:val="0"/>
          <w:bCs w:val="0"/>
          <w:color w:val="auto"/>
          <w:sz w:val="24"/>
          <w:szCs w:val="24"/>
        </w:rPr>
        <w:t>月</w:t>
      </w:r>
      <w:r w:rsidR="00D20A03" w:rsidRPr="00FD45B4">
        <w:rPr>
          <w:rFonts w:ascii="宋体" w:eastAsia="宋体" w:hAnsi="宋体"/>
          <w:b w:val="0"/>
          <w:bCs w:val="0"/>
          <w:color w:val="auto"/>
          <w:sz w:val="24"/>
          <w:szCs w:val="24"/>
        </w:rPr>
        <w:t>1</w:t>
      </w:r>
      <w:r w:rsidR="00D20A03" w:rsidRPr="00FD45B4">
        <w:rPr>
          <w:rFonts w:ascii="宋体" w:eastAsia="宋体" w:hAnsi="宋体" w:hint="eastAsia"/>
          <w:b w:val="0"/>
          <w:bCs w:val="0"/>
          <w:color w:val="auto"/>
          <w:sz w:val="24"/>
          <w:szCs w:val="24"/>
        </w:rPr>
        <w:t>日～2024年</w:t>
      </w:r>
      <w:r w:rsidR="00D20A03" w:rsidRPr="00FD45B4">
        <w:rPr>
          <w:rFonts w:ascii="宋体" w:eastAsia="宋体" w:hAnsi="宋体"/>
          <w:b w:val="0"/>
          <w:bCs w:val="0"/>
          <w:color w:val="auto"/>
          <w:sz w:val="24"/>
          <w:szCs w:val="24"/>
        </w:rPr>
        <w:t>12</w:t>
      </w:r>
      <w:r w:rsidR="00D20A03" w:rsidRPr="00FD45B4">
        <w:rPr>
          <w:rFonts w:ascii="宋体" w:eastAsia="宋体" w:hAnsi="宋体" w:hint="eastAsia"/>
          <w:b w:val="0"/>
          <w:bCs w:val="0"/>
          <w:color w:val="auto"/>
          <w:sz w:val="24"/>
          <w:szCs w:val="24"/>
        </w:rPr>
        <w:t>月</w:t>
      </w:r>
      <w:r w:rsidR="00D20A03" w:rsidRPr="00FD45B4">
        <w:rPr>
          <w:rFonts w:ascii="宋体" w:eastAsia="宋体" w:hAnsi="宋体"/>
          <w:b w:val="0"/>
          <w:bCs w:val="0"/>
          <w:color w:val="auto"/>
          <w:sz w:val="24"/>
          <w:szCs w:val="24"/>
        </w:rPr>
        <w:t>31</w:t>
      </w:r>
      <w:r w:rsidR="00D20A03" w:rsidRPr="00FD45B4">
        <w:rPr>
          <w:rFonts w:ascii="宋体" w:eastAsia="宋体" w:hAnsi="宋体" w:hint="eastAsia"/>
          <w:b w:val="0"/>
          <w:bCs w:val="0"/>
          <w:color w:val="auto"/>
          <w:sz w:val="24"/>
          <w:szCs w:val="24"/>
        </w:rPr>
        <w:t>日</w:t>
      </w:r>
      <w:r w:rsidRPr="00FD45B4">
        <w:rPr>
          <w:rFonts w:ascii="宋体" w:eastAsia="宋体" w:hAnsi="宋体" w:hint="eastAsia"/>
          <w:b w:val="0"/>
          <w:bCs w:val="0"/>
          <w:color w:val="auto"/>
          <w:sz w:val="24"/>
          <w:szCs w:val="24"/>
        </w:rPr>
        <w:t>，</w:t>
      </w:r>
      <w:r w:rsidRPr="00FD45B4">
        <w:rPr>
          <w:rFonts w:ascii="宋体" w:eastAsia="宋体" w:hAnsi="宋体" w:hint="eastAsia"/>
          <w:b w:val="0"/>
          <w:sz w:val="24"/>
          <w:szCs w:val="24"/>
        </w:rPr>
        <w:t>可根据课题复杂程度适度延长执行周期，最长不超过两年</w:t>
      </w:r>
      <w:r w:rsidRPr="00FD45B4">
        <w:rPr>
          <w:rFonts w:ascii="宋体" w:eastAsia="宋体" w:hAnsi="宋体" w:hint="eastAsia"/>
          <w:b w:val="0"/>
          <w:bCs w:val="0"/>
          <w:color w:val="auto"/>
          <w:sz w:val="24"/>
          <w:szCs w:val="24"/>
        </w:rPr>
        <w:t>。</w:t>
      </w:r>
    </w:p>
    <w:p w:rsidR="00FD45B4" w:rsidRPr="0019640B" w:rsidRDefault="00FD45B4" w:rsidP="0019640B">
      <w:pPr>
        <w:pStyle w:val="2"/>
        <w:numPr>
          <w:ilvl w:val="0"/>
          <w:numId w:val="0"/>
        </w:numPr>
        <w:snapToGrid w:val="0"/>
        <w:spacing w:beforeLines="0" w:before="0" w:line="440" w:lineRule="exact"/>
        <w:ind w:firstLineChars="200" w:firstLine="480"/>
        <w:contextualSpacing w:val="0"/>
        <w:rPr>
          <w:rFonts w:ascii="宋体" w:eastAsia="宋体" w:hAnsi="宋体"/>
          <w:b w:val="0"/>
          <w:sz w:val="24"/>
          <w:szCs w:val="24"/>
        </w:rPr>
      </w:pPr>
      <w:r w:rsidRPr="0019640B">
        <w:rPr>
          <w:rFonts w:ascii="宋体" w:eastAsia="宋体" w:hAnsi="宋体" w:hint="eastAsia"/>
          <w:b w:val="0"/>
          <w:sz w:val="24"/>
          <w:szCs w:val="24"/>
        </w:rPr>
        <w:t>6</w:t>
      </w:r>
      <w:r w:rsidRPr="0019640B">
        <w:rPr>
          <w:rFonts w:ascii="宋体" w:eastAsia="宋体" w:hAnsi="宋体"/>
          <w:b w:val="0"/>
          <w:sz w:val="24"/>
          <w:szCs w:val="24"/>
        </w:rPr>
        <w:t xml:space="preserve">. </w:t>
      </w:r>
      <w:r w:rsidRPr="0019640B">
        <w:rPr>
          <w:rFonts w:ascii="宋体" w:eastAsia="宋体" w:hAnsi="宋体" w:hint="eastAsia"/>
          <w:b w:val="0"/>
          <w:sz w:val="24"/>
          <w:szCs w:val="24"/>
        </w:rPr>
        <w:t>每位申报人限报一项课题。</w:t>
      </w:r>
    </w:p>
    <w:p w:rsidR="00D20A03" w:rsidRPr="0019640B" w:rsidRDefault="00FD45B4" w:rsidP="0019640B">
      <w:pPr>
        <w:snapToGrid w:val="0"/>
        <w:spacing w:line="440" w:lineRule="exact"/>
        <w:ind w:firstLineChars="200" w:firstLine="480"/>
        <w:rPr>
          <w:rFonts w:ascii="宋体" w:eastAsia="宋体" w:hAnsi="宋体" w:cs="Times New Roman"/>
          <w:bCs/>
          <w:iCs/>
          <w:color w:val="000000" w:themeColor="text1"/>
          <w:kern w:val="0"/>
          <w:sz w:val="24"/>
          <w:szCs w:val="24"/>
        </w:rPr>
      </w:pPr>
      <w:r w:rsidRPr="0019640B">
        <w:rPr>
          <w:rFonts w:ascii="宋体" w:eastAsia="宋体" w:hAnsi="宋体" w:cs="Times New Roman"/>
          <w:bCs/>
          <w:iCs/>
          <w:color w:val="000000" w:themeColor="text1"/>
          <w:kern w:val="0"/>
          <w:sz w:val="24"/>
          <w:szCs w:val="24"/>
        </w:rPr>
        <w:t>7</w:t>
      </w:r>
      <w:r w:rsidR="00D20A03" w:rsidRPr="0019640B">
        <w:rPr>
          <w:rFonts w:ascii="宋体" w:eastAsia="宋体" w:hAnsi="宋体" w:cs="Times New Roman" w:hint="eastAsia"/>
          <w:bCs/>
          <w:iCs/>
          <w:color w:val="000000" w:themeColor="text1"/>
          <w:kern w:val="0"/>
          <w:sz w:val="24"/>
          <w:szCs w:val="24"/>
        </w:rPr>
        <w:t>.</w:t>
      </w:r>
      <w:r w:rsidRPr="0019640B">
        <w:rPr>
          <w:rFonts w:ascii="宋体" w:eastAsia="宋体" w:hAnsi="宋体" w:cs="Times New Roman"/>
          <w:bCs/>
          <w:iCs/>
          <w:color w:val="000000" w:themeColor="text1"/>
          <w:kern w:val="0"/>
          <w:sz w:val="24"/>
          <w:szCs w:val="24"/>
        </w:rPr>
        <w:t xml:space="preserve"> </w:t>
      </w:r>
      <w:r w:rsidR="00D20A03" w:rsidRPr="0019640B">
        <w:rPr>
          <w:rFonts w:ascii="宋体" w:eastAsia="宋体" w:hAnsi="宋体" w:cs="Times New Roman" w:hint="eastAsia"/>
          <w:bCs/>
          <w:iCs/>
          <w:color w:val="000000" w:themeColor="text1"/>
          <w:kern w:val="0"/>
          <w:sz w:val="24"/>
          <w:szCs w:val="24"/>
        </w:rPr>
        <w:t>课题选题列表上的选题方向都不限定课题数量，但是如果存在内容重复的相似课题，专家组将根据课题组技术积累、课题方案、课题支撑条件等要素择优选择立项课题。</w:t>
      </w:r>
    </w:p>
    <w:p w:rsidR="00D20A03" w:rsidRPr="00C779F4" w:rsidRDefault="00FD45B4" w:rsidP="00FD45B4">
      <w:pPr>
        <w:pStyle w:val="2"/>
        <w:numPr>
          <w:ilvl w:val="0"/>
          <w:numId w:val="0"/>
        </w:numPr>
        <w:spacing w:beforeLines="0" w:before="0" w:line="440" w:lineRule="exact"/>
        <w:ind w:firstLineChars="200" w:firstLine="480"/>
        <w:rPr>
          <w:rFonts w:ascii="宋体" w:eastAsia="宋体" w:hAnsi="宋体"/>
          <w:b w:val="0"/>
          <w:bCs w:val="0"/>
          <w:color w:val="auto"/>
          <w:sz w:val="24"/>
          <w:szCs w:val="24"/>
        </w:rPr>
      </w:pPr>
      <w:r>
        <w:rPr>
          <w:rFonts w:ascii="宋体" w:eastAsia="宋体" w:hAnsi="宋体"/>
          <w:b w:val="0"/>
          <w:bCs w:val="0"/>
          <w:color w:val="auto"/>
          <w:sz w:val="24"/>
          <w:szCs w:val="24"/>
        </w:rPr>
        <w:lastRenderedPageBreak/>
        <w:t>8</w:t>
      </w:r>
      <w:r w:rsidR="00D20A03" w:rsidRPr="00C779F4">
        <w:rPr>
          <w:rFonts w:ascii="宋体" w:eastAsia="宋体" w:hAnsi="宋体" w:hint="eastAsia"/>
          <w:b w:val="0"/>
          <w:bCs w:val="0"/>
          <w:color w:val="auto"/>
          <w:sz w:val="24"/>
          <w:szCs w:val="24"/>
        </w:rPr>
        <w:t>.</w:t>
      </w:r>
      <w:r>
        <w:rPr>
          <w:rFonts w:ascii="宋体" w:eastAsia="宋体" w:hAnsi="宋体"/>
          <w:b w:val="0"/>
          <w:bCs w:val="0"/>
          <w:color w:val="auto"/>
          <w:sz w:val="24"/>
          <w:szCs w:val="24"/>
        </w:rPr>
        <w:t xml:space="preserve"> </w:t>
      </w:r>
      <w:r w:rsidR="00D20A03" w:rsidRPr="00C779F4">
        <w:rPr>
          <w:rFonts w:ascii="宋体" w:eastAsia="宋体" w:hAnsi="宋体" w:hint="eastAsia"/>
          <w:b w:val="0"/>
          <w:bCs w:val="0"/>
          <w:color w:val="auto"/>
          <w:sz w:val="24"/>
          <w:szCs w:val="24"/>
        </w:rPr>
        <w:t>如果以联合课题组的形式申请课题，需要列明不同单位的课题任务。</w:t>
      </w:r>
    </w:p>
    <w:p w:rsidR="00D20A03" w:rsidRPr="00C779F4" w:rsidRDefault="00FD45B4" w:rsidP="00FD45B4">
      <w:pPr>
        <w:pStyle w:val="2"/>
        <w:numPr>
          <w:ilvl w:val="0"/>
          <w:numId w:val="0"/>
        </w:numPr>
        <w:spacing w:beforeLines="0" w:before="0" w:line="440" w:lineRule="exact"/>
        <w:ind w:firstLineChars="200" w:firstLine="480"/>
        <w:rPr>
          <w:rFonts w:ascii="宋体" w:eastAsia="宋体" w:hAnsi="宋体"/>
          <w:b w:val="0"/>
          <w:color w:val="auto"/>
          <w:sz w:val="24"/>
          <w:szCs w:val="24"/>
        </w:rPr>
      </w:pPr>
      <w:r>
        <w:rPr>
          <w:rFonts w:ascii="宋体" w:eastAsia="宋体" w:hAnsi="宋体"/>
          <w:b w:val="0"/>
          <w:color w:val="auto"/>
          <w:sz w:val="24"/>
          <w:szCs w:val="24"/>
        </w:rPr>
        <w:t>9</w:t>
      </w:r>
      <w:r w:rsidR="00D20A03" w:rsidRPr="00C779F4">
        <w:rPr>
          <w:rFonts w:ascii="宋体" w:eastAsia="宋体" w:hAnsi="宋体" w:hint="eastAsia"/>
          <w:b w:val="0"/>
          <w:color w:val="auto"/>
          <w:sz w:val="24"/>
          <w:szCs w:val="24"/>
        </w:rPr>
        <w:t>.</w:t>
      </w:r>
      <w:r>
        <w:rPr>
          <w:rFonts w:ascii="宋体" w:eastAsia="宋体" w:hAnsi="宋体"/>
          <w:b w:val="0"/>
          <w:color w:val="auto"/>
          <w:sz w:val="24"/>
          <w:szCs w:val="24"/>
        </w:rPr>
        <w:t xml:space="preserve"> </w:t>
      </w:r>
      <w:r w:rsidR="00D20A03" w:rsidRPr="0019640B">
        <w:rPr>
          <w:rFonts w:ascii="宋体" w:eastAsia="宋体" w:hAnsi="宋体" w:hint="eastAsia"/>
          <w:color w:val="auto"/>
          <w:sz w:val="24"/>
          <w:szCs w:val="24"/>
        </w:rPr>
        <w:t>课题申请人无需向支持企业额外购买配套设备</w:t>
      </w:r>
      <w:r w:rsidR="00D20A03" w:rsidRPr="0019640B">
        <w:rPr>
          <w:rFonts w:ascii="宋体" w:eastAsia="宋体" w:hAnsi="宋体"/>
          <w:color w:val="auto"/>
          <w:sz w:val="24"/>
          <w:szCs w:val="24"/>
        </w:rPr>
        <w:t>、产品</w:t>
      </w:r>
      <w:r w:rsidR="00D20A03" w:rsidRPr="0019640B">
        <w:rPr>
          <w:rFonts w:ascii="宋体" w:eastAsia="宋体" w:hAnsi="宋体" w:hint="eastAsia"/>
          <w:color w:val="auto"/>
          <w:sz w:val="24"/>
          <w:szCs w:val="24"/>
        </w:rPr>
        <w:t>或软件。</w:t>
      </w:r>
    </w:p>
    <w:p w:rsidR="00FD45B4" w:rsidRDefault="00FD45B4" w:rsidP="00FD45B4">
      <w:pPr>
        <w:pStyle w:val="2"/>
        <w:numPr>
          <w:ilvl w:val="0"/>
          <w:numId w:val="0"/>
        </w:numPr>
        <w:spacing w:beforeLines="0" w:before="0" w:line="440" w:lineRule="exact"/>
        <w:ind w:firstLineChars="200" w:firstLine="560"/>
        <w:rPr>
          <w:color w:val="auto"/>
        </w:rPr>
      </w:pPr>
    </w:p>
    <w:p w:rsidR="00D20A03" w:rsidRDefault="00D20A03" w:rsidP="00FD45B4">
      <w:pPr>
        <w:pStyle w:val="2"/>
        <w:numPr>
          <w:ilvl w:val="0"/>
          <w:numId w:val="0"/>
        </w:numPr>
        <w:spacing w:beforeLines="0" w:before="0" w:line="440" w:lineRule="exact"/>
        <w:ind w:firstLineChars="200" w:firstLine="560"/>
        <w:rPr>
          <w:color w:val="auto"/>
        </w:rPr>
      </w:pPr>
      <w:r w:rsidRPr="00C779F4">
        <w:rPr>
          <w:rFonts w:hint="eastAsia"/>
          <w:color w:val="auto"/>
        </w:rPr>
        <w:t>五、联系人及联系方式</w:t>
      </w:r>
    </w:p>
    <w:p w:rsidR="00D20A03" w:rsidRPr="00FD45B4" w:rsidRDefault="00D20A03" w:rsidP="00FD45B4">
      <w:pPr>
        <w:pStyle w:val="2"/>
        <w:numPr>
          <w:ilvl w:val="0"/>
          <w:numId w:val="0"/>
        </w:numPr>
        <w:spacing w:beforeLines="0" w:before="0" w:line="440" w:lineRule="exact"/>
        <w:ind w:firstLineChars="200" w:firstLine="480"/>
        <w:rPr>
          <w:rFonts w:ascii="宋体" w:eastAsia="宋体" w:hAnsi="宋体"/>
          <w:b w:val="0"/>
          <w:bCs w:val="0"/>
          <w:color w:val="auto"/>
          <w:sz w:val="24"/>
          <w:szCs w:val="24"/>
        </w:rPr>
      </w:pPr>
      <w:r w:rsidRPr="00FD45B4">
        <w:rPr>
          <w:rFonts w:ascii="宋体" w:eastAsia="宋体" w:hAnsi="宋体" w:hint="eastAsia"/>
          <w:b w:val="0"/>
          <w:bCs w:val="0"/>
          <w:color w:val="auto"/>
          <w:sz w:val="24"/>
          <w:szCs w:val="24"/>
        </w:rPr>
        <w:t>教育部高等</w:t>
      </w:r>
      <w:r w:rsidRPr="00FD45B4">
        <w:rPr>
          <w:rFonts w:ascii="宋体" w:eastAsia="宋体" w:hAnsi="宋体"/>
          <w:b w:val="0"/>
          <w:bCs w:val="0"/>
          <w:color w:val="auto"/>
          <w:sz w:val="24"/>
          <w:szCs w:val="24"/>
        </w:rPr>
        <w:t>学校科学研究发展中心</w:t>
      </w:r>
      <w:r w:rsidR="00FD45B4">
        <w:rPr>
          <w:rFonts w:ascii="宋体" w:eastAsia="宋体" w:hAnsi="宋体" w:hint="eastAsia"/>
          <w:b w:val="0"/>
          <w:bCs w:val="0"/>
          <w:color w:val="auto"/>
          <w:sz w:val="24"/>
          <w:szCs w:val="24"/>
        </w:rPr>
        <w:t>联系人：</w:t>
      </w:r>
    </w:p>
    <w:p w:rsidR="00D20A03" w:rsidRPr="00FD45B4" w:rsidRDefault="00D20A03" w:rsidP="00FD45B4">
      <w:pPr>
        <w:pStyle w:val="2"/>
        <w:numPr>
          <w:ilvl w:val="0"/>
          <w:numId w:val="0"/>
        </w:numPr>
        <w:spacing w:beforeLines="0" w:before="0" w:line="440" w:lineRule="exact"/>
        <w:ind w:firstLineChars="200" w:firstLine="480"/>
        <w:rPr>
          <w:rFonts w:ascii="宋体" w:eastAsia="宋体" w:hAnsi="宋体"/>
          <w:b w:val="0"/>
          <w:bCs w:val="0"/>
          <w:color w:val="auto"/>
          <w:sz w:val="24"/>
          <w:szCs w:val="24"/>
        </w:rPr>
      </w:pPr>
      <w:r w:rsidRPr="00FD45B4">
        <w:rPr>
          <w:rFonts w:ascii="宋体" w:eastAsia="宋体" w:hAnsi="宋体" w:hint="eastAsia"/>
          <w:b w:val="0"/>
          <w:bCs w:val="0"/>
          <w:color w:val="auto"/>
          <w:sz w:val="24"/>
          <w:szCs w:val="24"/>
        </w:rPr>
        <w:t>张</w:t>
      </w:r>
      <w:r w:rsidR="00391288">
        <w:rPr>
          <w:rFonts w:ascii="宋体" w:eastAsia="宋体" w:hAnsi="宋体" w:hint="eastAsia"/>
          <w:b w:val="0"/>
          <w:bCs w:val="0"/>
          <w:color w:val="auto"/>
          <w:sz w:val="24"/>
          <w:szCs w:val="24"/>
        </w:rPr>
        <w:t xml:space="preserve"> </w:t>
      </w:r>
      <w:r w:rsidR="00391288">
        <w:rPr>
          <w:rFonts w:ascii="宋体" w:eastAsia="宋体" w:hAnsi="宋体"/>
          <w:b w:val="0"/>
          <w:bCs w:val="0"/>
          <w:color w:val="auto"/>
          <w:sz w:val="24"/>
          <w:szCs w:val="24"/>
        </w:rPr>
        <w:t xml:space="preserve"> </w:t>
      </w:r>
      <w:r w:rsidRPr="00FD45B4">
        <w:rPr>
          <w:rFonts w:ascii="宋体" w:eastAsia="宋体" w:hAnsi="宋体" w:hint="eastAsia"/>
          <w:b w:val="0"/>
          <w:bCs w:val="0"/>
          <w:color w:val="auto"/>
          <w:sz w:val="24"/>
          <w:szCs w:val="24"/>
        </w:rPr>
        <w:t>杰</w:t>
      </w:r>
      <w:r w:rsidRPr="00FD45B4">
        <w:rPr>
          <w:rFonts w:ascii="宋体" w:eastAsia="宋体" w:hAnsi="宋体"/>
          <w:b w:val="0"/>
          <w:bCs w:val="0"/>
          <w:color w:val="auto"/>
          <w:sz w:val="24"/>
          <w:szCs w:val="24"/>
        </w:rPr>
        <w:t xml:space="preserve">  </w:t>
      </w:r>
      <w:r w:rsidR="00FD45B4">
        <w:rPr>
          <w:rFonts w:ascii="宋体" w:eastAsia="宋体" w:hAnsi="宋体"/>
          <w:b w:val="0"/>
          <w:bCs w:val="0"/>
          <w:color w:val="auto"/>
          <w:sz w:val="24"/>
          <w:szCs w:val="24"/>
        </w:rPr>
        <w:t xml:space="preserve">    </w:t>
      </w:r>
      <w:r w:rsidRPr="00FD45B4">
        <w:rPr>
          <w:rFonts w:ascii="宋体" w:eastAsia="宋体" w:hAnsi="宋体"/>
          <w:b w:val="0"/>
          <w:bCs w:val="0"/>
          <w:color w:val="auto"/>
          <w:sz w:val="24"/>
          <w:szCs w:val="24"/>
        </w:rPr>
        <w:t>电话：</w:t>
      </w:r>
      <w:r w:rsidRPr="00FD45B4">
        <w:rPr>
          <w:rFonts w:ascii="宋体" w:eastAsia="宋体" w:hAnsi="宋体" w:hint="eastAsia"/>
          <w:b w:val="0"/>
          <w:bCs w:val="0"/>
          <w:color w:val="auto"/>
          <w:sz w:val="24"/>
          <w:szCs w:val="24"/>
        </w:rPr>
        <w:t>010-62514689</w:t>
      </w:r>
    </w:p>
    <w:p w:rsidR="00D20A03" w:rsidRPr="00FD45B4" w:rsidRDefault="00D20A03" w:rsidP="00FD45B4">
      <w:pPr>
        <w:pStyle w:val="2"/>
        <w:numPr>
          <w:ilvl w:val="0"/>
          <w:numId w:val="0"/>
        </w:numPr>
        <w:spacing w:beforeLines="0" w:before="0" w:line="440" w:lineRule="exact"/>
        <w:ind w:firstLineChars="200" w:firstLine="480"/>
        <w:rPr>
          <w:rFonts w:ascii="宋体" w:eastAsia="宋体" w:hAnsi="宋体"/>
          <w:b w:val="0"/>
          <w:bCs w:val="0"/>
          <w:color w:val="auto"/>
          <w:sz w:val="24"/>
          <w:szCs w:val="24"/>
        </w:rPr>
      </w:pPr>
      <w:r w:rsidRPr="00FD45B4">
        <w:rPr>
          <w:rFonts w:ascii="宋体" w:eastAsia="宋体" w:hAnsi="宋体" w:hint="eastAsia"/>
          <w:b w:val="0"/>
          <w:bCs w:val="0"/>
          <w:color w:val="auto"/>
          <w:sz w:val="24"/>
          <w:szCs w:val="24"/>
        </w:rPr>
        <w:t>上海睿亚训软件技术服务有限公司</w:t>
      </w:r>
      <w:r w:rsidR="00FD45B4">
        <w:rPr>
          <w:rFonts w:ascii="宋体" w:eastAsia="宋体" w:hAnsi="宋体" w:hint="eastAsia"/>
          <w:b w:val="0"/>
          <w:bCs w:val="0"/>
          <w:color w:val="auto"/>
          <w:sz w:val="24"/>
          <w:szCs w:val="24"/>
        </w:rPr>
        <w:t>联系人：</w:t>
      </w:r>
    </w:p>
    <w:p w:rsidR="00845A1E" w:rsidRPr="00FD45B4" w:rsidRDefault="00D20A03" w:rsidP="00FD45B4">
      <w:pPr>
        <w:pStyle w:val="2"/>
        <w:numPr>
          <w:ilvl w:val="0"/>
          <w:numId w:val="0"/>
        </w:numPr>
        <w:spacing w:beforeLines="0" w:before="0" w:line="440" w:lineRule="exact"/>
        <w:ind w:firstLineChars="200" w:firstLine="480"/>
        <w:rPr>
          <w:rFonts w:ascii="宋体" w:eastAsia="宋体" w:hAnsi="宋体"/>
          <w:b w:val="0"/>
          <w:bCs w:val="0"/>
          <w:color w:val="auto"/>
          <w:sz w:val="24"/>
          <w:szCs w:val="24"/>
        </w:rPr>
      </w:pPr>
      <w:r w:rsidRPr="00FD45B4">
        <w:rPr>
          <w:rFonts w:ascii="宋体" w:eastAsia="宋体" w:hAnsi="宋体" w:hint="eastAsia"/>
          <w:b w:val="0"/>
          <w:bCs w:val="0"/>
          <w:color w:val="auto"/>
          <w:sz w:val="24"/>
          <w:szCs w:val="24"/>
        </w:rPr>
        <w:t>沈</w:t>
      </w:r>
      <w:r w:rsidR="00391288">
        <w:rPr>
          <w:rFonts w:ascii="宋体" w:eastAsia="宋体" w:hAnsi="宋体" w:hint="eastAsia"/>
          <w:b w:val="0"/>
          <w:bCs w:val="0"/>
          <w:color w:val="auto"/>
          <w:sz w:val="24"/>
          <w:szCs w:val="24"/>
        </w:rPr>
        <w:t xml:space="preserve"> </w:t>
      </w:r>
      <w:r w:rsidR="00391288">
        <w:rPr>
          <w:rFonts w:ascii="宋体" w:eastAsia="宋体" w:hAnsi="宋体"/>
          <w:b w:val="0"/>
          <w:bCs w:val="0"/>
          <w:color w:val="auto"/>
          <w:sz w:val="24"/>
          <w:szCs w:val="24"/>
        </w:rPr>
        <w:t xml:space="preserve"> </w:t>
      </w:r>
      <w:r w:rsidRPr="00FD45B4">
        <w:rPr>
          <w:rFonts w:ascii="宋体" w:eastAsia="宋体" w:hAnsi="宋体" w:hint="eastAsia"/>
          <w:b w:val="0"/>
          <w:bCs w:val="0"/>
          <w:color w:val="auto"/>
          <w:sz w:val="24"/>
          <w:szCs w:val="24"/>
        </w:rPr>
        <w:t xml:space="preserve">希 </w:t>
      </w:r>
      <w:r w:rsidRPr="00FD45B4">
        <w:rPr>
          <w:rFonts w:ascii="宋体" w:eastAsia="宋体" w:hAnsi="宋体"/>
          <w:b w:val="0"/>
          <w:bCs w:val="0"/>
          <w:color w:val="auto"/>
          <w:sz w:val="24"/>
          <w:szCs w:val="24"/>
        </w:rPr>
        <w:t xml:space="preserve"> </w:t>
      </w:r>
      <w:r w:rsidR="00FD45B4">
        <w:rPr>
          <w:rFonts w:ascii="宋体" w:eastAsia="宋体" w:hAnsi="宋体"/>
          <w:b w:val="0"/>
          <w:bCs w:val="0"/>
          <w:color w:val="auto"/>
          <w:sz w:val="24"/>
          <w:szCs w:val="24"/>
        </w:rPr>
        <w:t xml:space="preserve">    </w:t>
      </w:r>
      <w:r w:rsidRPr="00FD45B4">
        <w:rPr>
          <w:rFonts w:ascii="宋体" w:eastAsia="宋体" w:hAnsi="宋体" w:hint="eastAsia"/>
          <w:b w:val="0"/>
          <w:bCs w:val="0"/>
          <w:color w:val="auto"/>
          <w:sz w:val="24"/>
          <w:szCs w:val="24"/>
        </w:rPr>
        <w:t>电话：</w:t>
      </w:r>
      <w:r w:rsidRPr="00FD45B4">
        <w:rPr>
          <w:rFonts w:ascii="宋体" w:eastAsia="宋体" w:hAnsi="宋体"/>
          <w:b w:val="0"/>
          <w:bCs w:val="0"/>
          <w:color w:val="auto"/>
          <w:sz w:val="24"/>
          <w:szCs w:val="24"/>
        </w:rPr>
        <w:t xml:space="preserve">13795377881 </w:t>
      </w:r>
    </w:p>
    <w:sectPr w:rsidR="00845A1E" w:rsidRPr="00FD45B4" w:rsidSect="00981F03">
      <w:pgSz w:w="11906" w:h="16838"/>
      <w:pgMar w:top="1361" w:right="1701" w:bottom="136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BD" w:rsidRDefault="00C751BD" w:rsidP="00D20A03">
      <w:pPr>
        <w:ind w:firstLine="420"/>
      </w:pPr>
      <w:r>
        <w:separator/>
      </w:r>
    </w:p>
  </w:endnote>
  <w:endnote w:type="continuationSeparator" w:id="0">
    <w:p w:rsidR="00C751BD" w:rsidRDefault="00C751BD" w:rsidP="00D20A0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BD" w:rsidRDefault="00C751BD" w:rsidP="00D20A03">
      <w:pPr>
        <w:ind w:firstLine="420"/>
      </w:pPr>
      <w:r>
        <w:separator/>
      </w:r>
    </w:p>
  </w:footnote>
  <w:footnote w:type="continuationSeparator" w:id="0">
    <w:p w:rsidR="00C751BD" w:rsidRDefault="00C751BD" w:rsidP="00D20A03">
      <w:pPr>
        <w:ind w:firstLine="42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7ED090CC"/>
    <w:multiLevelType w:val="singleLevel"/>
    <w:tmpl w:val="7ED090CC"/>
    <w:lvl w:ilvl="0">
      <w:start w:val="1"/>
      <w:numFmt w:val="decimal"/>
      <w:lvlText w:val="%1."/>
      <w:lvlJc w:val="left"/>
      <w:pPr>
        <w:tabs>
          <w:tab w:val="left" w:pos="312"/>
        </w:tabs>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03"/>
    <w:rsid w:val="0019640B"/>
    <w:rsid w:val="0030159B"/>
    <w:rsid w:val="00391288"/>
    <w:rsid w:val="005D5A60"/>
    <w:rsid w:val="00662C56"/>
    <w:rsid w:val="00815F4F"/>
    <w:rsid w:val="00845A1E"/>
    <w:rsid w:val="008461A6"/>
    <w:rsid w:val="008B64DE"/>
    <w:rsid w:val="008D5BD2"/>
    <w:rsid w:val="00981F03"/>
    <w:rsid w:val="009B6160"/>
    <w:rsid w:val="00A2481A"/>
    <w:rsid w:val="00A77BC5"/>
    <w:rsid w:val="00AD1FA1"/>
    <w:rsid w:val="00B9422E"/>
    <w:rsid w:val="00C0389C"/>
    <w:rsid w:val="00C751BD"/>
    <w:rsid w:val="00D20A03"/>
    <w:rsid w:val="00E83299"/>
    <w:rsid w:val="00EF0436"/>
    <w:rsid w:val="00F228F4"/>
    <w:rsid w:val="00F91DE0"/>
    <w:rsid w:val="00FC280B"/>
    <w:rsid w:val="00FD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68B3A"/>
  <w15:chartTrackingRefBased/>
  <w15:docId w15:val="{8E3C3B35-206D-40C5-846B-1CAEACD1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20A03"/>
    <w:pPr>
      <w:widowControl/>
      <w:spacing w:before="120" w:after="360" w:line="480" w:lineRule="exact"/>
      <w:contextualSpacing/>
      <w:jc w:val="center"/>
      <w:outlineLvl w:val="0"/>
    </w:pPr>
    <w:rPr>
      <w:rFonts w:ascii="Times New Roman" w:eastAsia="微软雅黑" w:hAnsi="Times New Roman" w:cs="Times New Roman"/>
      <w:b/>
      <w:bCs/>
      <w:iCs/>
      <w:color w:val="0F243E"/>
      <w:kern w:val="0"/>
      <w:sz w:val="32"/>
    </w:rPr>
  </w:style>
  <w:style w:type="paragraph" w:styleId="2">
    <w:name w:val="heading 2"/>
    <w:basedOn w:val="a"/>
    <w:next w:val="a"/>
    <w:link w:val="20"/>
    <w:unhideWhenUsed/>
    <w:qFormat/>
    <w:rsid w:val="00D20A03"/>
    <w:pPr>
      <w:widowControl/>
      <w:numPr>
        <w:numId w:val="1"/>
      </w:numPr>
      <w:spacing w:beforeLines="50" w:before="120"/>
      <w:contextualSpacing/>
      <w:jc w:val="left"/>
      <w:outlineLvl w:val="1"/>
    </w:pPr>
    <w:rPr>
      <w:rFonts w:ascii="Times New Roman" w:eastAsia="微软雅黑" w:hAnsi="Times New Roman" w:cs="Times New Roman"/>
      <w:b/>
      <w:bCs/>
      <w:iCs/>
      <w:color w:val="000000" w:themeColor="text1"/>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20A03"/>
    <w:rPr>
      <w:rFonts w:ascii="Times New Roman" w:eastAsia="微软雅黑" w:hAnsi="Times New Roman" w:cs="Times New Roman"/>
      <w:b/>
      <w:bCs/>
      <w:iCs/>
      <w:color w:val="0F243E"/>
      <w:kern w:val="0"/>
      <w:sz w:val="32"/>
    </w:rPr>
  </w:style>
  <w:style w:type="character" w:customStyle="1" w:styleId="20">
    <w:name w:val="标题 2 字符"/>
    <w:basedOn w:val="a0"/>
    <w:link w:val="2"/>
    <w:rsid w:val="00D20A03"/>
    <w:rPr>
      <w:rFonts w:ascii="Times New Roman" w:eastAsia="微软雅黑" w:hAnsi="Times New Roman" w:cs="Times New Roman"/>
      <w:b/>
      <w:bCs/>
      <w:iCs/>
      <w:color w:val="000000" w:themeColor="text1"/>
      <w:kern w:val="0"/>
      <w:sz w:val="28"/>
    </w:rPr>
  </w:style>
  <w:style w:type="paragraph" w:styleId="a3">
    <w:name w:val="List Paragraph"/>
    <w:basedOn w:val="a"/>
    <w:uiPriority w:val="34"/>
    <w:qFormat/>
    <w:rsid w:val="00D20A03"/>
    <w:pPr>
      <w:widowControl/>
      <w:spacing w:before="120" w:after="120"/>
      <w:ind w:left="720" w:firstLineChars="200" w:firstLine="200"/>
      <w:contextualSpacing/>
    </w:pPr>
    <w:rPr>
      <w:rFonts w:ascii="Times New Roman" w:eastAsia="宋体" w:hAnsi="Times New Roman" w:cs="Times New Roman"/>
      <w:iCs/>
      <w:color w:val="000000" w:themeColor="text1"/>
      <w:kern w:val="0"/>
      <w:szCs w:val="20"/>
    </w:rPr>
  </w:style>
  <w:style w:type="paragraph" w:styleId="a4">
    <w:name w:val="header"/>
    <w:basedOn w:val="a"/>
    <w:link w:val="a5"/>
    <w:uiPriority w:val="99"/>
    <w:unhideWhenUsed/>
    <w:rsid w:val="001964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9640B"/>
    <w:rPr>
      <w:sz w:val="18"/>
      <w:szCs w:val="18"/>
    </w:rPr>
  </w:style>
  <w:style w:type="paragraph" w:styleId="a6">
    <w:name w:val="footer"/>
    <w:basedOn w:val="a"/>
    <w:link w:val="a7"/>
    <w:uiPriority w:val="99"/>
    <w:unhideWhenUsed/>
    <w:rsid w:val="0019640B"/>
    <w:pPr>
      <w:tabs>
        <w:tab w:val="center" w:pos="4153"/>
        <w:tab w:val="right" w:pos="8306"/>
      </w:tabs>
      <w:snapToGrid w:val="0"/>
      <w:jc w:val="left"/>
    </w:pPr>
    <w:rPr>
      <w:sz w:val="18"/>
      <w:szCs w:val="18"/>
    </w:rPr>
  </w:style>
  <w:style w:type="character" w:customStyle="1" w:styleId="a7">
    <w:name w:val="页脚 字符"/>
    <w:basedOn w:val="a0"/>
    <w:link w:val="a6"/>
    <w:uiPriority w:val="99"/>
    <w:rsid w:val="0019640B"/>
    <w:rPr>
      <w:sz w:val="18"/>
      <w:szCs w:val="18"/>
    </w:rPr>
  </w:style>
  <w:style w:type="paragraph" w:styleId="a8">
    <w:name w:val="Revision"/>
    <w:hidden/>
    <w:uiPriority w:val="99"/>
    <w:semiHidden/>
    <w:rsid w:val="00EF0436"/>
  </w:style>
  <w:style w:type="paragraph" w:styleId="a9">
    <w:name w:val="Balloon Text"/>
    <w:basedOn w:val="a"/>
    <w:link w:val="aa"/>
    <w:uiPriority w:val="99"/>
    <w:semiHidden/>
    <w:unhideWhenUsed/>
    <w:rsid w:val="008461A6"/>
    <w:rPr>
      <w:sz w:val="18"/>
      <w:szCs w:val="18"/>
    </w:rPr>
  </w:style>
  <w:style w:type="character" w:customStyle="1" w:styleId="aa">
    <w:name w:val="批注框文本 字符"/>
    <w:basedOn w:val="a0"/>
    <w:link w:val="a9"/>
    <w:uiPriority w:val="99"/>
    <w:semiHidden/>
    <w:rsid w:val="008461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zhangjie</dc:creator>
  <cp:keywords/>
  <dc:description/>
  <cp:lastModifiedBy>SZY</cp:lastModifiedBy>
  <cp:revision>6</cp:revision>
  <dcterms:created xsi:type="dcterms:W3CDTF">2023-06-14T03:23:00Z</dcterms:created>
  <dcterms:modified xsi:type="dcterms:W3CDTF">2023-09-19T09:00:00Z</dcterms:modified>
</cp:coreProperties>
</file>