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83" w:rsidRPr="00BC7383" w:rsidRDefault="00BC7383" w:rsidP="00BC7383">
      <w:pPr>
        <w:ind w:leftChars="86" w:left="2250" w:hangingChars="739" w:hanging="2069"/>
        <w:rPr>
          <w:rFonts w:asciiTheme="minorEastAsia" w:hAnsiTheme="minorEastAsia"/>
          <w:sz w:val="28"/>
          <w:szCs w:val="28"/>
        </w:rPr>
      </w:pPr>
      <w:r w:rsidRPr="00BC7383">
        <w:rPr>
          <w:rFonts w:asciiTheme="minorEastAsia" w:hAnsiTheme="minorEastAsia" w:hint="eastAsia"/>
          <w:sz w:val="28"/>
          <w:szCs w:val="28"/>
        </w:rPr>
        <w:t>附件1</w:t>
      </w:r>
    </w:p>
    <w:p w:rsidR="00FC4F9D" w:rsidRPr="003F2914" w:rsidRDefault="004B79AD" w:rsidP="003F2914">
      <w:pPr>
        <w:ind w:leftChars="86" w:left="2852" w:hangingChars="739" w:hanging="2671"/>
        <w:rPr>
          <w:rFonts w:asciiTheme="minorEastAsia" w:hAnsiTheme="minorEastAsia"/>
          <w:b/>
          <w:sz w:val="36"/>
          <w:szCs w:val="36"/>
        </w:rPr>
      </w:pPr>
      <w:r w:rsidRPr="00F12DBC">
        <w:rPr>
          <w:rFonts w:asciiTheme="minorEastAsia" w:hAnsiTheme="minorEastAsia" w:hint="eastAsia"/>
          <w:b/>
          <w:sz w:val="36"/>
          <w:szCs w:val="36"/>
        </w:rPr>
        <w:t>汕头职业技术学院扩招基建项目</w:t>
      </w:r>
      <w:r w:rsidR="00EF0E70" w:rsidRPr="00F12DBC">
        <w:rPr>
          <w:rFonts w:asciiTheme="minorEastAsia" w:hAnsiTheme="minorEastAsia" w:hint="eastAsia"/>
          <w:b/>
          <w:sz w:val="36"/>
          <w:szCs w:val="36"/>
        </w:rPr>
        <w:t>融资贷款</w:t>
      </w:r>
      <w:r w:rsidR="008C4908" w:rsidRPr="00F12DBC">
        <w:rPr>
          <w:rFonts w:asciiTheme="minorEastAsia" w:hAnsiTheme="minorEastAsia" w:hint="eastAsia"/>
          <w:b/>
          <w:sz w:val="36"/>
          <w:szCs w:val="36"/>
        </w:rPr>
        <w:t>建议书</w:t>
      </w:r>
      <w:bookmarkStart w:id="0" w:name="_GoBack"/>
      <w:bookmarkEnd w:id="0"/>
    </w:p>
    <w:p w:rsidR="00172A15" w:rsidRPr="00B26951" w:rsidRDefault="008C4908" w:rsidP="00B26951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26951">
        <w:rPr>
          <w:rFonts w:ascii="仿宋" w:eastAsia="仿宋" w:hAnsi="仿宋" w:hint="eastAsia"/>
          <w:sz w:val="30"/>
          <w:szCs w:val="30"/>
        </w:rPr>
        <w:t>根据《国家职业教育改革实施方案》、《广东省职业教育“扩容、提质、强服务”三年行动计划（2019-2021年）》等文件要求及《汕头职业技术学院职业教育提升发展三年行动计划（2019-2021年）》建设需求，</w:t>
      </w:r>
      <w:r w:rsidR="00C62DB3" w:rsidRPr="00B26951">
        <w:rPr>
          <w:rFonts w:ascii="仿宋" w:eastAsia="仿宋" w:hAnsi="仿宋" w:cs="仿宋" w:hint="eastAsia"/>
          <w:sz w:val="30"/>
          <w:szCs w:val="30"/>
        </w:rPr>
        <w:t>学院通过三年</w:t>
      </w:r>
      <w:r w:rsidR="00C62DB3" w:rsidRPr="00B26951">
        <w:rPr>
          <w:rFonts w:ascii="仿宋" w:eastAsia="仿宋" w:hAnsi="仿宋" w:hint="eastAsia"/>
          <w:sz w:val="30"/>
          <w:szCs w:val="30"/>
        </w:rPr>
        <w:t>（2019-2021年）</w:t>
      </w:r>
      <w:r w:rsidR="00C62DB3" w:rsidRPr="00B26951">
        <w:rPr>
          <w:rFonts w:ascii="仿宋" w:eastAsia="仿宋" w:hAnsi="仿宋" w:cs="仿宋" w:hint="eastAsia"/>
          <w:sz w:val="30"/>
          <w:szCs w:val="30"/>
        </w:rPr>
        <w:t>分年度扩招，计划到2021年增加供给优质高职学位3000个</w:t>
      </w:r>
      <w:r w:rsidR="0004514F" w:rsidRPr="00B26951">
        <w:rPr>
          <w:rFonts w:ascii="仿宋" w:eastAsia="仿宋" w:hAnsi="仿宋" w:hint="eastAsia"/>
          <w:sz w:val="30"/>
          <w:szCs w:val="30"/>
        </w:rPr>
        <w:t>。</w:t>
      </w:r>
      <w:r w:rsidR="00C62DB3" w:rsidRPr="00B26951">
        <w:rPr>
          <w:rFonts w:ascii="仿宋" w:eastAsia="仿宋" w:hAnsi="仿宋" w:hint="eastAsia"/>
          <w:sz w:val="30"/>
          <w:szCs w:val="30"/>
        </w:rPr>
        <w:t>为满足</w:t>
      </w:r>
      <w:r w:rsidR="00C62DB3" w:rsidRPr="00B26951">
        <w:rPr>
          <w:rFonts w:ascii="仿宋" w:eastAsia="仿宋" w:hAnsi="仿宋" w:cs="仿宋" w:hint="eastAsia"/>
          <w:sz w:val="30"/>
          <w:szCs w:val="30"/>
        </w:rPr>
        <w:t>学院三年行动计划扩招3000</w:t>
      </w:r>
      <w:r w:rsidR="0004514F" w:rsidRPr="00B26951">
        <w:rPr>
          <w:rFonts w:ascii="仿宋" w:eastAsia="仿宋" w:hAnsi="仿宋" w:cs="仿宋" w:hint="eastAsia"/>
          <w:sz w:val="30"/>
          <w:szCs w:val="30"/>
        </w:rPr>
        <w:t>名学生</w:t>
      </w:r>
      <w:r w:rsidR="00C62DB3" w:rsidRPr="00B26951">
        <w:rPr>
          <w:rFonts w:ascii="仿宋" w:eastAsia="仿宋" w:hAnsi="仿宋" w:cs="仿宋" w:hint="eastAsia"/>
          <w:sz w:val="30"/>
          <w:szCs w:val="30"/>
        </w:rPr>
        <w:t>的学习、生活需要，</w:t>
      </w:r>
      <w:r w:rsidR="00172A15" w:rsidRPr="00B26951">
        <w:rPr>
          <w:rFonts w:ascii="仿宋" w:eastAsia="仿宋" w:hAnsi="仿宋" w:cs="仿宋" w:hint="eastAsia"/>
          <w:sz w:val="30"/>
          <w:szCs w:val="30"/>
        </w:rPr>
        <w:t>学院已经做好</w:t>
      </w:r>
      <w:r w:rsidR="00172A15" w:rsidRPr="00B26951">
        <w:rPr>
          <w:rFonts w:ascii="仿宋" w:eastAsia="仿宋" w:hAnsi="仿宋" w:hint="eastAsia"/>
          <w:sz w:val="30"/>
          <w:szCs w:val="30"/>
        </w:rPr>
        <w:t>扩招基建项目准备工作，</w:t>
      </w:r>
      <w:r w:rsidR="00F12DBC">
        <w:rPr>
          <w:rFonts w:ascii="仿宋" w:eastAsia="仿宋" w:hAnsi="仿宋" w:hint="eastAsia"/>
          <w:sz w:val="30"/>
          <w:szCs w:val="30"/>
        </w:rPr>
        <w:t>此次扩招基建</w:t>
      </w:r>
      <w:r w:rsidR="00F12DBC" w:rsidRPr="00F12DBC">
        <w:rPr>
          <w:rFonts w:ascii="仿宋" w:eastAsia="仿宋" w:hAnsi="仿宋" w:hint="eastAsia"/>
          <w:sz w:val="30"/>
          <w:szCs w:val="30"/>
        </w:rPr>
        <w:t>项目用地范围面积约19002平方米，规划总建筑面积约79961.02</w:t>
      </w:r>
      <w:r w:rsidR="00F12DBC">
        <w:rPr>
          <w:rFonts w:ascii="仿宋" w:eastAsia="仿宋" w:hAnsi="仿宋" w:hint="eastAsia"/>
          <w:sz w:val="30"/>
          <w:szCs w:val="30"/>
        </w:rPr>
        <w:t>平方米，</w:t>
      </w:r>
      <w:r w:rsidR="00F12DBC" w:rsidRPr="00F12DBC">
        <w:rPr>
          <w:rFonts w:ascii="仿宋" w:eastAsia="仿宋" w:hAnsi="仿宋" w:hint="eastAsia"/>
          <w:sz w:val="30"/>
          <w:szCs w:val="30"/>
        </w:rPr>
        <w:t>拟新建4栋单体建筑，分为1栋12层1号宿舍楼建筑、1栋13层2号宿舍楼建筑、1栋4层食堂建筑、1栋7层</w:t>
      </w:r>
      <w:proofErr w:type="gramStart"/>
      <w:r w:rsidR="00F12DBC" w:rsidRPr="00F12DBC">
        <w:rPr>
          <w:rFonts w:ascii="仿宋" w:eastAsia="仿宋" w:hAnsi="仿宋" w:hint="eastAsia"/>
          <w:sz w:val="30"/>
          <w:szCs w:val="30"/>
        </w:rPr>
        <w:t>实训楼建筑</w:t>
      </w:r>
      <w:proofErr w:type="gramEnd"/>
      <w:r w:rsidR="00F12DBC" w:rsidRPr="00F12DBC">
        <w:rPr>
          <w:rFonts w:ascii="仿宋" w:eastAsia="仿宋" w:hAnsi="仿宋" w:hint="eastAsia"/>
          <w:sz w:val="30"/>
          <w:szCs w:val="30"/>
        </w:rPr>
        <w:t>。</w:t>
      </w:r>
      <w:r w:rsidR="00B26951" w:rsidRPr="00B26951">
        <w:rPr>
          <w:rFonts w:ascii="仿宋" w:eastAsia="仿宋" w:hAnsi="仿宋"/>
          <w:sz w:val="30"/>
          <w:szCs w:val="30"/>
        </w:rPr>
        <w:t xml:space="preserve"> </w:t>
      </w:r>
    </w:p>
    <w:p w:rsidR="00801A2D" w:rsidRPr="00B26951" w:rsidRDefault="00EF0E70" w:rsidP="00B26951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26951">
        <w:rPr>
          <w:rFonts w:ascii="仿宋" w:eastAsia="仿宋" w:hAnsi="仿宋" w:hint="eastAsia"/>
          <w:sz w:val="30"/>
          <w:szCs w:val="30"/>
        </w:rPr>
        <w:t>根据市委工作会议纪要[2019]18号文件要求，</w:t>
      </w:r>
      <w:r w:rsidR="00650386" w:rsidRPr="00B26951">
        <w:rPr>
          <w:rFonts w:ascii="仿宋" w:eastAsia="仿宋" w:hAnsi="仿宋" w:hint="eastAsia"/>
          <w:sz w:val="30"/>
          <w:szCs w:val="30"/>
        </w:rPr>
        <w:t>学院扩招基建项目所需资金</w:t>
      </w:r>
      <w:r w:rsidRPr="00B26951">
        <w:rPr>
          <w:rFonts w:ascii="仿宋" w:eastAsia="仿宋" w:hAnsi="仿宋" w:hint="eastAsia"/>
          <w:sz w:val="30"/>
          <w:szCs w:val="30"/>
        </w:rPr>
        <w:t>部分需学院自筹，不足部分由财政兜底</w:t>
      </w:r>
      <w:r w:rsidR="002D2A9F" w:rsidRPr="00B26951">
        <w:rPr>
          <w:rFonts w:ascii="仿宋" w:eastAsia="仿宋" w:hAnsi="仿宋" w:hint="eastAsia"/>
          <w:sz w:val="30"/>
          <w:szCs w:val="30"/>
        </w:rPr>
        <w:t>。</w:t>
      </w:r>
      <w:r w:rsidR="00F12DBC" w:rsidRPr="00B26951">
        <w:rPr>
          <w:rFonts w:ascii="仿宋" w:eastAsia="仿宋" w:hAnsi="仿宋" w:hint="eastAsia"/>
          <w:sz w:val="30"/>
          <w:szCs w:val="30"/>
        </w:rPr>
        <w:t>根据《汕头职业技术学院扩招基建项目建议书》所提供的数据显示，此次基建扩招项目估算总投资约为3</w:t>
      </w:r>
      <w:r w:rsidR="00F12DBC">
        <w:rPr>
          <w:rFonts w:ascii="仿宋" w:eastAsia="仿宋" w:hAnsi="仿宋" w:hint="eastAsia"/>
          <w:sz w:val="30"/>
          <w:szCs w:val="30"/>
        </w:rPr>
        <w:t>.7亿</w:t>
      </w:r>
      <w:r w:rsidR="006F4600">
        <w:rPr>
          <w:rFonts w:ascii="仿宋" w:eastAsia="仿宋" w:hAnsi="仿宋" w:hint="eastAsia"/>
          <w:sz w:val="30"/>
          <w:szCs w:val="30"/>
        </w:rPr>
        <w:t>元。现</w:t>
      </w:r>
      <w:r w:rsidR="00B26951">
        <w:rPr>
          <w:rFonts w:ascii="仿宋" w:eastAsia="仿宋" w:hAnsi="仿宋" w:hint="eastAsia"/>
          <w:sz w:val="30"/>
          <w:szCs w:val="30"/>
        </w:rPr>
        <w:t>学院</w:t>
      </w:r>
      <w:r w:rsidR="00F12DBC" w:rsidRPr="00B26951">
        <w:rPr>
          <w:rFonts w:ascii="仿宋" w:eastAsia="仿宋" w:hAnsi="仿宋" w:hint="eastAsia"/>
          <w:sz w:val="30"/>
          <w:szCs w:val="30"/>
        </w:rPr>
        <w:t>准备通过多种形式来筹</w:t>
      </w:r>
      <w:r w:rsidR="00F12DBC" w:rsidRPr="00F12DBC">
        <w:rPr>
          <w:rFonts w:ascii="仿宋" w:eastAsia="仿宋" w:hAnsi="仿宋" w:hint="eastAsia"/>
          <w:sz w:val="30"/>
          <w:szCs w:val="30"/>
        </w:rPr>
        <w:t>集资金</w:t>
      </w:r>
      <w:r w:rsidR="00360391">
        <w:rPr>
          <w:rFonts w:ascii="仿宋" w:eastAsia="仿宋" w:hAnsi="仿宋" w:hint="eastAsia"/>
          <w:sz w:val="30"/>
          <w:szCs w:val="30"/>
        </w:rPr>
        <w:t>，争取各方最大的限度的资金支持</w:t>
      </w:r>
      <w:r w:rsidR="00F12DBC" w:rsidRPr="00F12DBC">
        <w:rPr>
          <w:rFonts w:ascii="仿宋" w:eastAsia="仿宋" w:hAnsi="仿宋" w:hint="eastAsia"/>
          <w:sz w:val="30"/>
          <w:szCs w:val="30"/>
        </w:rPr>
        <w:t>：第一，</w:t>
      </w:r>
      <w:r w:rsidR="00360391" w:rsidRPr="00F12DBC">
        <w:rPr>
          <w:rFonts w:ascii="仿宋" w:eastAsia="仿宋" w:hAnsi="仿宋" w:hint="eastAsia"/>
          <w:sz w:val="30"/>
          <w:szCs w:val="30"/>
        </w:rPr>
        <w:t>争取</w:t>
      </w:r>
      <w:r w:rsidR="00360391">
        <w:rPr>
          <w:rFonts w:ascii="仿宋" w:eastAsia="仿宋" w:hAnsi="仿宋" w:hint="eastAsia"/>
          <w:sz w:val="30"/>
          <w:szCs w:val="30"/>
        </w:rPr>
        <w:t>中央、省、</w:t>
      </w:r>
      <w:r w:rsidR="00360391" w:rsidRPr="00F12DBC">
        <w:rPr>
          <w:rFonts w:ascii="仿宋" w:eastAsia="仿宋" w:hAnsi="仿宋" w:hint="eastAsia"/>
          <w:sz w:val="30"/>
          <w:szCs w:val="30"/>
        </w:rPr>
        <w:t>市财政资金支持</w:t>
      </w:r>
      <w:r w:rsidR="00360391">
        <w:rPr>
          <w:rFonts w:ascii="仿宋" w:eastAsia="仿宋" w:hAnsi="仿宋" w:hint="eastAsia"/>
          <w:sz w:val="30"/>
          <w:szCs w:val="30"/>
        </w:rPr>
        <w:t>；</w:t>
      </w:r>
      <w:r w:rsidR="00F12DBC" w:rsidRPr="00F12DBC">
        <w:rPr>
          <w:rFonts w:ascii="仿宋" w:eastAsia="仿宋" w:hAnsi="仿宋" w:hint="eastAsia"/>
          <w:sz w:val="30"/>
          <w:szCs w:val="30"/>
        </w:rPr>
        <w:t>第二，通过专项债券融资2.5亿元（已在</w:t>
      </w:r>
      <w:proofErr w:type="gramStart"/>
      <w:r w:rsidR="00F12DBC" w:rsidRPr="00F12DBC">
        <w:rPr>
          <w:rFonts w:ascii="仿宋" w:eastAsia="仿宋" w:hAnsi="仿宋" w:hint="eastAsia"/>
          <w:sz w:val="30"/>
          <w:szCs w:val="30"/>
        </w:rPr>
        <w:t>省系统</w:t>
      </w:r>
      <w:proofErr w:type="gramEnd"/>
      <w:r w:rsidR="00F12DBC" w:rsidRPr="00F12DBC">
        <w:rPr>
          <w:rFonts w:ascii="仿宋" w:eastAsia="仿宋" w:hAnsi="仿宋" w:hint="eastAsia"/>
          <w:sz w:val="30"/>
          <w:szCs w:val="30"/>
        </w:rPr>
        <w:t>上报）；</w:t>
      </w:r>
      <w:r w:rsidR="00360391" w:rsidRPr="00F12DBC">
        <w:rPr>
          <w:rFonts w:ascii="仿宋" w:eastAsia="仿宋" w:hAnsi="仿宋" w:hint="eastAsia"/>
          <w:sz w:val="30"/>
          <w:szCs w:val="30"/>
        </w:rPr>
        <w:t>第三，</w:t>
      </w:r>
      <w:r w:rsidR="006F4600">
        <w:rPr>
          <w:rFonts w:ascii="仿宋" w:eastAsia="仿宋" w:hAnsi="仿宋" w:hint="eastAsia"/>
          <w:sz w:val="30"/>
          <w:szCs w:val="30"/>
        </w:rPr>
        <w:t>通</w:t>
      </w:r>
      <w:r w:rsidR="00360391" w:rsidRPr="00F12DBC">
        <w:rPr>
          <w:rFonts w:ascii="仿宋" w:eastAsia="仿宋" w:hAnsi="仿宋" w:hint="eastAsia"/>
          <w:sz w:val="30"/>
          <w:szCs w:val="30"/>
        </w:rPr>
        <w:t>过收储筹资；</w:t>
      </w:r>
      <w:r w:rsidR="00F12DBC" w:rsidRPr="00F12DBC">
        <w:rPr>
          <w:rFonts w:ascii="仿宋" w:eastAsia="仿宋" w:hAnsi="仿宋" w:hint="eastAsia"/>
          <w:sz w:val="30"/>
          <w:szCs w:val="30"/>
        </w:rPr>
        <w:t>第四，</w:t>
      </w:r>
      <w:r w:rsidR="006F4600">
        <w:rPr>
          <w:rFonts w:ascii="仿宋" w:eastAsia="仿宋" w:hAnsi="仿宋" w:hint="eastAsia"/>
          <w:sz w:val="30"/>
          <w:szCs w:val="30"/>
        </w:rPr>
        <w:t>由于在2020年1</w:t>
      </w:r>
      <w:r w:rsidR="006F4600" w:rsidRPr="00360391">
        <w:rPr>
          <w:rFonts w:ascii="仿宋" w:eastAsia="仿宋" w:hAnsi="仿宋" w:hint="eastAsia"/>
          <w:sz w:val="30"/>
          <w:szCs w:val="30"/>
        </w:rPr>
        <w:t>月17日先</w:t>
      </w:r>
      <w:r w:rsidR="006F4600">
        <w:rPr>
          <w:rFonts w:ascii="仿宋" w:eastAsia="仿宋" w:hAnsi="仿宋" w:hint="eastAsia"/>
          <w:sz w:val="30"/>
          <w:szCs w:val="30"/>
        </w:rPr>
        <w:t>支付0.74</w:t>
      </w:r>
      <w:r w:rsidR="006F4600" w:rsidRPr="00360391">
        <w:rPr>
          <w:rFonts w:ascii="仿宋" w:eastAsia="仿宋" w:hAnsi="仿宋" w:hint="eastAsia"/>
          <w:sz w:val="30"/>
          <w:szCs w:val="30"/>
        </w:rPr>
        <w:t>亿元的</w:t>
      </w:r>
      <w:r w:rsidR="006F4600">
        <w:rPr>
          <w:rFonts w:ascii="仿宋" w:eastAsia="仿宋" w:hAnsi="仿宋" w:hint="eastAsia"/>
          <w:sz w:val="30"/>
          <w:szCs w:val="30"/>
        </w:rPr>
        <w:t>资金（</w:t>
      </w:r>
      <w:r w:rsidR="006F4600" w:rsidRPr="00360391">
        <w:rPr>
          <w:rFonts w:ascii="仿宋" w:eastAsia="仿宋" w:hAnsi="仿宋" w:hint="eastAsia"/>
          <w:sz w:val="30"/>
          <w:szCs w:val="30"/>
        </w:rPr>
        <w:t>20%</w:t>
      </w:r>
      <w:r w:rsidR="006F4600">
        <w:rPr>
          <w:rFonts w:ascii="仿宋" w:eastAsia="仿宋" w:hAnsi="仿宋" w:hint="eastAsia"/>
          <w:sz w:val="30"/>
          <w:szCs w:val="30"/>
        </w:rPr>
        <w:t>的基建款</w:t>
      </w:r>
      <w:r w:rsidR="006F4600" w:rsidRPr="00360391">
        <w:rPr>
          <w:rFonts w:ascii="仿宋" w:eastAsia="仿宋" w:hAnsi="仿宋" w:hint="eastAsia"/>
          <w:sz w:val="30"/>
          <w:szCs w:val="30"/>
        </w:rPr>
        <w:t>）</w:t>
      </w:r>
      <w:r w:rsidR="006F4600">
        <w:rPr>
          <w:rFonts w:ascii="仿宋" w:eastAsia="仿宋" w:hAnsi="仿宋" w:hint="eastAsia"/>
          <w:sz w:val="30"/>
          <w:szCs w:val="30"/>
        </w:rPr>
        <w:t>，时间紧迫，还</w:t>
      </w:r>
      <w:r w:rsidR="002B2566">
        <w:rPr>
          <w:rFonts w:ascii="仿宋" w:eastAsia="仿宋" w:hAnsi="仿宋" w:hint="eastAsia"/>
          <w:sz w:val="30"/>
          <w:szCs w:val="30"/>
        </w:rPr>
        <w:t>需</w:t>
      </w:r>
      <w:r w:rsidR="00F12DBC" w:rsidRPr="00F12DBC">
        <w:rPr>
          <w:rFonts w:ascii="仿宋" w:eastAsia="仿宋" w:hAnsi="仿宋" w:hint="eastAsia"/>
          <w:sz w:val="30"/>
          <w:szCs w:val="30"/>
        </w:rPr>
        <w:t>通过商业银行融资贷款。（</w:t>
      </w:r>
      <w:r w:rsidR="00F12DBC" w:rsidRPr="00360391">
        <w:rPr>
          <w:rFonts w:ascii="仿宋" w:eastAsia="仿宋" w:hAnsi="仿宋" w:hint="eastAsia"/>
          <w:b/>
          <w:sz w:val="30"/>
          <w:szCs w:val="30"/>
        </w:rPr>
        <w:t>争取</w:t>
      </w:r>
      <w:r w:rsidR="007F5068" w:rsidRPr="00360391">
        <w:rPr>
          <w:rFonts w:ascii="仿宋" w:eastAsia="仿宋" w:hAnsi="仿宋" w:hint="eastAsia"/>
          <w:b/>
          <w:sz w:val="30"/>
          <w:szCs w:val="30"/>
        </w:rPr>
        <w:t>2</w:t>
      </w:r>
      <w:r w:rsidR="00F12DBC" w:rsidRPr="00360391">
        <w:rPr>
          <w:rFonts w:ascii="仿宋" w:eastAsia="仿宋" w:hAnsi="仿宋" w:hint="eastAsia"/>
          <w:b/>
          <w:sz w:val="30"/>
          <w:szCs w:val="30"/>
        </w:rPr>
        <w:t>亿元资金额度,到时按项目实际用款进度</w:t>
      </w:r>
      <w:proofErr w:type="gramStart"/>
      <w:r w:rsidR="00F12DBC" w:rsidRPr="00360391">
        <w:rPr>
          <w:rFonts w:ascii="仿宋" w:eastAsia="仿宋" w:hAnsi="仿宋" w:hint="eastAsia"/>
          <w:b/>
          <w:sz w:val="30"/>
          <w:szCs w:val="30"/>
        </w:rPr>
        <w:t>提贷</w:t>
      </w:r>
      <w:proofErr w:type="gramEnd"/>
      <w:r w:rsidR="00F12DBC" w:rsidRPr="00360391">
        <w:rPr>
          <w:rFonts w:ascii="仿宋" w:eastAsia="仿宋" w:hAnsi="仿宋" w:hint="eastAsia"/>
          <w:b/>
          <w:sz w:val="30"/>
          <w:szCs w:val="30"/>
        </w:rPr>
        <w:t>，按实际发生的时间计息</w:t>
      </w:r>
      <w:r w:rsidR="00F12DBC" w:rsidRPr="00F12DBC">
        <w:rPr>
          <w:rFonts w:ascii="仿宋" w:eastAsia="仿宋" w:hAnsi="仿宋" w:hint="eastAsia"/>
          <w:sz w:val="30"/>
          <w:szCs w:val="30"/>
        </w:rPr>
        <w:t>）。</w:t>
      </w:r>
      <w:r w:rsidR="004F2734" w:rsidRPr="00B26951">
        <w:rPr>
          <w:rFonts w:ascii="仿宋" w:eastAsia="仿宋" w:hAnsi="仿宋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DBC">
        <w:rPr>
          <w:rFonts w:ascii="仿宋" w:eastAsia="仿宋" w:hAnsi="仿宋" w:hint="eastAsia"/>
          <w:sz w:val="30"/>
          <w:szCs w:val="30"/>
        </w:rPr>
        <w:t xml:space="preserve">         </w:t>
      </w:r>
    </w:p>
    <w:p w:rsidR="00FF1DE2" w:rsidRPr="00B26951" w:rsidRDefault="00B26951" w:rsidP="00360391">
      <w:pPr>
        <w:ind w:right="640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F12DBC">
        <w:rPr>
          <w:rFonts w:ascii="仿宋" w:eastAsia="仿宋" w:hAnsi="仿宋" w:hint="eastAsia"/>
          <w:sz w:val="30"/>
          <w:szCs w:val="30"/>
        </w:rPr>
        <w:t xml:space="preserve">                                  </w:t>
      </w:r>
      <w:r w:rsidR="004B79AD" w:rsidRPr="00B26951">
        <w:rPr>
          <w:rFonts w:ascii="仿宋" w:eastAsia="仿宋" w:hAnsi="仿宋" w:hint="eastAsia"/>
          <w:sz w:val="30"/>
          <w:szCs w:val="30"/>
        </w:rPr>
        <w:t>计划财务处</w:t>
      </w:r>
    </w:p>
    <w:p w:rsidR="00FF1DE2" w:rsidRPr="00B26951" w:rsidRDefault="00FF1DE2" w:rsidP="00B26951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B26951">
        <w:rPr>
          <w:rFonts w:ascii="仿宋" w:eastAsia="仿宋" w:hAnsi="仿宋" w:hint="eastAsia"/>
          <w:sz w:val="30"/>
          <w:szCs w:val="30"/>
        </w:rPr>
        <w:t>2</w:t>
      </w:r>
      <w:r w:rsidRPr="00B26951">
        <w:rPr>
          <w:rFonts w:ascii="仿宋" w:eastAsia="仿宋" w:hAnsi="仿宋"/>
          <w:sz w:val="30"/>
          <w:szCs w:val="30"/>
        </w:rPr>
        <w:t>019</w:t>
      </w:r>
      <w:r w:rsidRPr="00B26951">
        <w:rPr>
          <w:rFonts w:ascii="仿宋" w:eastAsia="仿宋" w:hAnsi="仿宋" w:hint="eastAsia"/>
          <w:sz w:val="30"/>
          <w:szCs w:val="30"/>
        </w:rPr>
        <w:t>年1</w:t>
      </w:r>
      <w:r w:rsidR="004B79AD" w:rsidRPr="00B26951">
        <w:rPr>
          <w:rFonts w:ascii="仿宋" w:eastAsia="仿宋" w:hAnsi="仿宋" w:hint="eastAsia"/>
          <w:sz w:val="30"/>
          <w:szCs w:val="30"/>
        </w:rPr>
        <w:t>2</w:t>
      </w:r>
      <w:r w:rsidRPr="00B26951">
        <w:rPr>
          <w:rFonts w:ascii="仿宋" w:eastAsia="仿宋" w:hAnsi="仿宋" w:hint="eastAsia"/>
          <w:sz w:val="30"/>
          <w:szCs w:val="30"/>
        </w:rPr>
        <w:t>月</w:t>
      </w:r>
      <w:r w:rsidR="004B79AD" w:rsidRPr="00B26951">
        <w:rPr>
          <w:rFonts w:ascii="仿宋" w:eastAsia="仿宋" w:hAnsi="仿宋" w:hint="eastAsia"/>
          <w:sz w:val="30"/>
          <w:szCs w:val="30"/>
        </w:rPr>
        <w:t>30</w:t>
      </w:r>
      <w:r w:rsidRPr="00B26951">
        <w:rPr>
          <w:rFonts w:ascii="仿宋" w:eastAsia="仿宋" w:hAnsi="仿宋" w:hint="eastAsia"/>
          <w:sz w:val="30"/>
          <w:szCs w:val="30"/>
        </w:rPr>
        <w:t>日</w:t>
      </w:r>
    </w:p>
    <w:sectPr w:rsidR="00FF1DE2" w:rsidRPr="00B26951" w:rsidSect="002D483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85" w:rsidRDefault="001B6685" w:rsidP="0066084D">
      <w:r>
        <w:separator/>
      </w:r>
    </w:p>
  </w:endnote>
  <w:endnote w:type="continuationSeparator" w:id="0">
    <w:p w:rsidR="001B6685" w:rsidRDefault="001B6685" w:rsidP="0066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877036"/>
      <w:docPartObj>
        <w:docPartGallery w:val="Page Numbers (Bottom of Page)"/>
        <w:docPartUnique/>
      </w:docPartObj>
    </w:sdtPr>
    <w:sdtEndPr/>
    <w:sdtContent>
      <w:p w:rsidR="00801A2D" w:rsidRDefault="003130FC">
        <w:pPr>
          <w:pStyle w:val="a4"/>
          <w:jc w:val="center"/>
        </w:pPr>
        <w:r>
          <w:fldChar w:fldCharType="begin"/>
        </w:r>
        <w:r w:rsidR="00801A2D">
          <w:instrText>PAGE   \* MERGEFORMAT</w:instrText>
        </w:r>
        <w:r>
          <w:fldChar w:fldCharType="separate"/>
        </w:r>
        <w:r w:rsidR="003F2914" w:rsidRPr="003F2914">
          <w:rPr>
            <w:noProof/>
            <w:lang w:val="zh-CN"/>
          </w:rPr>
          <w:t>1</w:t>
        </w:r>
        <w:r>
          <w:fldChar w:fldCharType="end"/>
        </w:r>
      </w:p>
    </w:sdtContent>
  </w:sdt>
  <w:p w:rsidR="00801A2D" w:rsidRDefault="00801A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85" w:rsidRDefault="001B6685" w:rsidP="0066084D">
      <w:r>
        <w:separator/>
      </w:r>
    </w:p>
  </w:footnote>
  <w:footnote w:type="continuationSeparator" w:id="0">
    <w:p w:rsidR="001B6685" w:rsidRDefault="001B6685" w:rsidP="0066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4D" w:rsidRDefault="0066084D" w:rsidP="0066084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14B"/>
    <w:multiLevelType w:val="hybridMultilevel"/>
    <w:tmpl w:val="BBFC2DDA"/>
    <w:lvl w:ilvl="0" w:tplc="8C76F42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861"/>
    <w:rsid w:val="00026F98"/>
    <w:rsid w:val="00030393"/>
    <w:rsid w:val="0004514F"/>
    <w:rsid w:val="0007042B"/>
    <w:rsid w:val="000A2580"/>
    <w:rsid w:val="000C36ED"/>
    <w:rsid w:val="000D109D"/>
    <w:rsid w:val="000D7928"/>
    <w:rsid w:val="00122D71"/>
    <w:rsid w:val="00142D29"/>
    <w:rsid w:val="00167CDB"/>
    <w:rsid w:val="00172A15"/>
    <w:rsid w:val="00176547"/>
    <w:rsid w:val="001922E9"/>
    <w:rsid w:val="001A0C7A"/>
    <w:rsid w:val="001B6685"/>
    <w:rsid w:val="001D215A"/>
    <w:rsid w:val="001D61EC"/>
    <w:rsid w:val="001E5D17"/>
    <w:rsid w:val="00216A3E"/>
    <w:rsid w:val="002228FF"/>
    <w:rsid w:val="00262821"/>
    <w:rsid w:val="00286408"/>
    <w:rsid w:val="00295845"/>
    <w:rsid w:val="002B2566"/>
    <w:rsid w:val="002D2A9F"/>
    <w:rsid w:val="002D4831"/>
    <w:rsid w:val="00301FFD"/>
    <w:rsid w:val="0030398E"/>
    <w:rsid w:val="003130FC"/>
    <w:rsid w:val="0032181A"/>
    <w:rsid w:val="00347F5A"/>
    <w:rsid w:val="00357C1D"/>
    <w:rsid w:val="00360391"/>
    <w:rsid w:val="003A7CDE"/>
    <w:rsid w:val="003C18A7"/>
    <w:rsid w:val="003E498A"/>
    <w:rsid w:val="003F2914"/>
    <w:rsid w:val="00453921"/>
    <w:rsid w:val="0046036E"/>
    <w:rsid w:val="00495D4C"/>
    <w:rsid w:val="004A1C36"/>
    <w:rsid w:val="004A2202"/>
    <w:rsid w:val="004B79AD"/>
    <w:rsid w:val="004F2734"/>
    <w:rsid w:val="00504563"/>
    <w:rsid w:val="00543CB8"/>
    <w:rsid w:val="005767A4"/>
    <w:rsid w:val="00577F40"/>
    <w:rsid w:val="0058577B"/>
    <w:rsid w:val="005C44A6"/>
    <w:rsid w:val="00625173"/>
    <w:rsid w:val="00626A9A"/>
    <w:rsid w:val="00632D06"/>
    <w:rsid w:val="00650386"/>
    <w:rsid w:val="0066084D"/>
    <w:rsid w:val="00674E1A"/>
    <w:rsid w:val="006A560E"/>
    <w:rsid w:val="006A6F6E"/>
    <w:rsid w:val="006B3C9A"/>
    <w:rsid w:val="006D3864"/>
    <w:rsid w:val="006F4600"/>
    <w:rsid w:val="007154E2"/>
    <w:rsid w:val="00722DEB"/>
    <w:rsid w:val="00751701"/>
    <w:rsid w:val="007566F2"/>
    <w:rsid w:val="00770861"/>
    <w:rsid w:val="007F5068"/>
    <w:rsid w:val="00801A2D"/>
    <w:rsid w:val="008C4908"/>
    <w:rsid w:val="008F30CE"/>
    <w:rsid w:val="00924095"/>
    <w:rsid w:val="00931FAC"/>
    <w:rsid w:val="009C5D1C"/>
    <w:rsid w:val="00A00939"/>
    <w:rsid w:val="00A351E3"/>
    <w:rsid w:val="00A664E9"/>
    <w:rsid w:val="00AB41B8"/>
    <w:rsid w:val="00AC2AC7"/>
    <w:rsid w:val="00B145F1"/>
    <w:rsid w:val="00B2482D"/>
    <w:rsid w:val="00B26951"/>
    <w:rsid w:val="00B42BD5"/>
    <w:rsid w:val="00B7203A"/>
    <w:rsid w:val="00B85520"/>
    <w:rsid w:val="00BA4CAB"/>
    <w:rsid w:val="00BB4763"/>
    <w:rsid w:val="00BC7383"/>
    <w:rsid w:val="00C07866"/>
    <w:rsid w:val="00C552C9"/>
    <w:rsid w:val="00C62DB3"/>
    <w:rsid w:val="00CB33C0"/>
    <w:rsid w:val="00D20E0F"/>
    <w:rsid w:val="00D70E33"/>
    <w:rsid w:val="00D94DB7"/>
    <w:rsid w:val="00DD20E7"/>
    <w:rsid w:val="00E84D78"/>
    <w:rsid w:val="00EA6995"/>
    <w:rsid w:val="00EB0394"/>
    <w:rsid w:val="00EB4251"/>
    <w:rsid w:val="00EB7259"/>
    <w:rsid w:val="00EC276F"/>
    <w:rsid w:val="00EF0E70"/>
    <w:rsid w:val="00F12DBC"/>
    <w:rsid w:val="00F92C2D"/>
    <w:rsid w:val="00F94294"/>
    <w:rsid w:val="00FA441C"/>
    <w:rsid w:val="00FC4F9D"/>
    <w:rsid w:val="00FF1DE2"/>
    <w:rsid w:val="00FF3B9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31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D215A"/>
    <w:pPr>
      <w:keepNext/>
      <w:keepLines/>
      <w:adjustRightInd w:val="0"/>
      <w:snapToGrid w:val="0"/>
      <w:spacing w:line="360" w:lineRule="auto"/>
      <w:jc w:val="left"/>
      <w:textAlignment w:val="center"/>
      <w:outlineLvl w:val="2"/>
    </w:pPr>
    <w:rPr>
      <w:rFonts w:ascii="Times New Roman" w:eastAsia="黑体" w:hAnsi="Times New Roman" w:cs="Times New Roman"/>
      <w:b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84D"/>
    <w:rPr>
      <w:sz w:val="18"/>
      <w:szCs w:val="18"/>
    </w:rPr>
  </w:style>
  <w:style w:type="character" w:styleId="a5">
    <w:name w:val="Strong"/>
    <w:basedOn w:val="a0"/>
    <w:uiPriority w:val="22"/>
    <w:qFormat/>
    <w:rsid w:val="0066084D"/>
    <w:rPr>
      <w:b/>
      <w:bCs/>
    </w:rPr>
  </w:style>
  <w:style w:type="paragraph" w:styleId="a6">
    <w:name w:val="List Paragraph"/>
    <w:basedOn w:val="a"/>
    <w:uiPriority w:val="34"/>
    <w:qFormat/>
    <w:rsid w:val="00FF3B90"/>
    <w:pPr>
      <w:ind w:firstLineChars="200" w:firstLine="420"/>
    </w:pPr>
  </w:style>
  <w:style w:type="character" w:customStyle="1" w:styleId="3Char">
    <w:name w:val="标题 3 Char"/>
    <w:basedOn w:val="a0"/>
    <w:link w:val="3"/>
    <w:rsid w:val="001D215A"/>
    <w:rPr>
      <w:rFonts w:ascii="Times New Roman" w:eastAsia="黑体" w:hAnsi="Times New Roman" w:cs="Times New Roman"/>
      <w:b/>
      <w:kern w:val="0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Sky123.Org</cp:lastModifiedBy>
  <cp:revision>18</cp:revision>
  <cp:lastPrinted>2020-01-09T05:53:00Z</cp:lastPrinted>
  <dcterms:created xsi:type="dcterms:W3CDTF">2019-12-30T07:01:00Z</dcterms:created>
  <dcterms:modified xsi:type="dcterms:W3CDTF">2020-01-09T05:54:00Z</dcterms:modified>
</cp:coreProperties>
</file>